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677"/>
        <w:gridCol w:w="4677"/>
        <w:gridCol w:w="4678"/>
        <w:gridCol w:w="4678"/>
      </w:tblGrid>
      <w:tr w:rsidR="00A04247" w14:paraId="24639DEE" w14:textId="77777777" w:rsidTr="00C7649D">
        <w:tc>
          <w:tcPr>
            <w:tcW w:w="18710" w:type="dxa"/>
            <w:gridSpan w:val="4"/>
            <w:shd w:val="clear" w:color="auto" w:fill="0A96DC"/>
          </w:tcPr>
          <w:p w14:paraId="4AAE8651" w14:textId="77777777" w:rsidR="00A04247" w:rsidRPr="00A04247" w:rsidRDefault="00A04247" w:rsidP="00A04247">
            <w:pPr>
              <w:jc w:val="center"/>
              <w:rPr>
                <w:sz w:val="28"/>
                <w:szCs w:val="28"/>
              </w:rPr>
            </w:pPr>
            <w:r>
              <w:rPr>
                <w:sz w:val="28"/>
                <w:szCs w:val="28"/>
              </w:rPr>
              <w:t xml:space="preserve">Teacher Education Certification and Classification Competencies (TECC </w:t>
            </w:r>
            <w:proofErr w:type="gramStart"/>
            <w:r>
              <w:rPr>
                <w:sz w:val="28"/>
                <w:szCs w:val="28"/>
              </w:rPr>
              <w:t>competencies)  January</w:t>
            </w:r>
            <w:proofErr w:type="gramEnd"/>
            <w:r>
              <w:rPr>
                <w:sz w:val="28"/>
                <w:szCs w:val="28"/>
              </w:rPr>
              <w:t xml:space="preserve"> 2019</w:t>
            </w:r>
          </w:p>
        </w:tc>
      </w:tr>
      <w:tr w:rsidR="00867FFC" w14:paraId="148AAD6E" w14:textId="77777777" w:rsidTr="00867FFC">
        <w:tc>
          <w:tcPr>
            <w:tcW w:w="4677" w:type="dxa"/>
            <w:shd w:val="clear" w:color="auto" w:fill="0A96DC"/>
          </w:tcPr>
          <w:p w14:paraId="1CAE7866" w14:textId="77777777" w:rsidR="00867FFC" w:rsidRDefault="00867FFC" w:rsidP="00867FFC">
            <w:pPr>
              <w:pStyle w:val="ListParagraph"/>
              <w:numPr>
                <w:ilvl w:val="0"/>
                <w:numId w:val="1"/>
              </w:numPr>
            </w:pPr>
            <w:r>
              <w:t xml:space="preserve"> Professionalism</w:t>
            </w:r>
          </w:p>
        </w:tc>
        <w:tc>
          <w:tcPr>
            <w:tcW w:w="4677" w:type="dxa"/>
            <w:shd w:val="clear" w:color="auto" w:fill="0A96DC"/>
          </w:tcPr>
          <w:p w14:paraId="6C4D98B9" w14:textId="77777777" w:rsidR="00867FFC" w:rsidRDefault="00867FFC" w:rsidP="00867FFC">
            <w:pPr>
              <w:pStyle w:val="ListParagraph"/>
              <w:numPr>
                <w:ilvl w:val="0"/>
                <w:numId w:val="1"/>
              </w:numPr>
            </w:pPr>
            <w:r>
              <w:t xml:space="preserve"> Knowledge</w:t>
            </w:r>
          </w:p>
        </w:tc>
        <w:tc>
          <w:tcPr>
            <w:tcW w:w="4678" w:type="dxa"/>
            <w:shd w:val="clear" w:color="auto" w:fill="0A96DC"/>
          </w:tcPr>
          <w:p w14:paraId="77E8EFD5" w14:textId="77777777" w:rsidR="00867FFC" w:rsidRDefault="00867FFC" w:rsidP="00867FFC">
            <w:pPr>
              <w:pStyle w:val="ListParagraph"/>
              <w:numPr>
                <w:ilvl w:val="0"/>
                <w:numId w:val="1"/>
              </w:numPr>
            </w:pPr>
            <w:r>
              <w:t xml:space="preserve"> Instructional</w:t>
            </w:r>
          </w:p>
        </w:tc>
        <w:tc>
          <w:tcPr>
            <w:tcW w:w="4678" w:type="dxa"/>
            <w:shd w:val="clear" w:color="auto" w:fill="0A96DC"/>
          </w:tcPr>
          <w:p w14:paraId="3E45BDAF" w14:textId="77777777" w:rsidR="00867FFC" w:rsidRDefault="00867FFC" w:rsidP="00867FFC">
            <w:pPr>
              <w:pStyle w:val="ListParagraph"/>
              <w:numPr>
                <w:ilvl w:val="0"/>
                <w:numId w:val="1"/>
              </w:numPr>
            </w:pPr>
            <w:r>
              <w:t xml:space="preserve"> Curricular</w:t>
            </w:r>
          </w:p>
        </w:tc>
      </w:tr>
      <w:tr w:rsidR="00867FFC" w14:paraId="2E51F5DA" w14:textId="77777777" w:rsidTr="00867FFC">
        <w:tc>
          <w:tcPr>
            <w:tcW w:w="4677" w:type="dxa"/>
            <w:shd w:val="clear" w:color="auto" w:fill="9CC2E5" w:themeFill="accent1" w:themeFillTint="99"/>
          </w:tcPr>
          <w:p w14:paraId="272C1A0C" w14:textId="77777777" w:rsidR="00867FFC" w:rsidRPr="00867FFC" w:rsidRDefault="00867FFC">
            <w:pPr>
              <w:rPr>
                <w:sz w:val="20"/>
                <w:szCs w:val="20"/>
              </w:rPr>
            </w:pPr>
            <w:r w:rsidRPr="00867FFC">
              <w:rPr>
                <w:sz w:val="20"/>
                <w:szCs w:val="20"/>
              </w:rPr>
              <w:t xml:space="preserve">1.1 </w:t>
            </w:r>
            <w:r>
              <w:rPr>
                <w:sz w:val="20"/>
                <w:szCs w:val="20"/>
              </w:rPr>
              <w:t>demonstrates the ability to maintain respectful, mutually supportive and equitable professional relationships with learners, colleagues, families and communities;</w:t>
            </w:r>
          </w:p>
        </w:tc>
        <w:tc>
          <w:tcPr>
            <w:tcW w:w="4677" w:type="dxa"/>
          </w:tcPr>
          <w:p w14:paraId="61F003F7" w14:textId="77777777" w:rsidR="00867FFC" w:rsidRPr="00867FFC" w:rsidRDefault="00867FFC">
            <w:pPr>
              <w:rPr>
                <w:sz w:val="20"/>
                <w:szCs w:val="20"/>
              </w:rPr>
            </w:pPr>
            <w:r>
              <w:rPr>
                <w:sz w:val="20"/>
                <w:szCs w:val="20"/>
              </w:rPr>
              <w:t>2.1 demonstrates knowledge of how the Canadian colonial context, especially in reference to Saskatchewan and Western Canada, impacts teaching and learning for Indigenous and non-Indigenous peoples;</w:t>
            </w:r>
          </w:p>
        </w:tc>
        <w:tc>
          <w:tcPr>
            <w:tcW w:w="4678" w:type="dxa"/>
          </w:tcPr>
          <w:p w14:paraId="4FD5111E" w14:textId="77777777" w:rsidR="00867FFC" w:rsidRPr="00867FFC" w:rsidRDefault="00867FFC">
            <w:pPr>
              <w:rPr>
                <w:sz w:val="20"/>
                <w:szCs w:val="20"/>
              </w:rPr>
            </w:pPr>
            <w:r>
              <w:rPr>
                <w:sz w:val="20"/>
                <w:szCs w:val="20"/>
              </w:rPr>
              <w:t>3.1 demonstrates the ability to use educational research inquiry, and data for planning, instructional and assessment purposes;</w:t>
            </w:r>
          </w:p>
        </w:tc>
        <w:tc>
          <w:tcPr>
            <w:tcW w:w="4678" w:type="dxa"/>
          </w:tcPr>
          <w:p w14:paraId="3BFE8570" w14:textId="77777777" w:rsidR="00867FFC" w:rsidRPr="00867FFC" w:rsidRDefault="00867FFC">
            <w:pPr>
              <w:rPr>
                <w:sz w:val="20"/>
                <w:szCs w:val="20"/>
              </w:rPr>
            </w:pPr>
            <w:r>
              <w:rPr>
                <w:sz w:val="20"/>
                <w:szCs w:val="20"/>
              </w:rPr>
              <w:t>4.1 demonstrates knowledge of Saskatchewan curriculum and policy documents and applies this understanding to plan lessons, units of study and year plans using curriculum outcomes as outlined by the Saskatchewan Ministry of Education;</w:t>
            </w:r>
          </w:p>
        </w:tc>
      </w:tr>
      <w:tr w:rsidR="00867FFC" w14:paraId="6A35C118" w14:textId="77777777" w:rsidTr="00867FFC">
        <w:tc>
          <w:tcPr>
            <w:tcW w:w="4677" w:type="dxa"/>
            <w:shd w:val="clear" w:color="auto" w:fill="9CC2E5" w:themeFill="accent1" w:themeFillTint="99"/>
          </w:tcPr>
          <w:p w14:paraId="19516FB5" w14:textId="77777777" w:rsidR="00867FFC" w:rsidRPr="00867FFC" w:rsidRDefault="00867FFC">
            <w:pPr>
              <w:rPr>
                <w:sz w:val="20"/>
                <w:szCs w:val="20"/>
              </w:rPr>
            </w:pPr>
            <w:r>
              <w:rPr>
                <w:sz w:val="20"/>
                <w:szCs w:val="20"/>
              </w:rPr>
              <w:t>1.2 demonstrates ethical behaviour and the ability to work in a collaborative manner for the good of all learners;</w:t>
            </w:r>
          </w:p>
        </w:tc>
        <w:tc>
          <w:tcPr>
            <w:tcW w:w="4677" w:type="dxa"/>
          </w:tcPr>
          <w:p w14:paraId="64373F7B" w14:textId="77777777" w:rsidR="00867FFC" w:rsidRPr="00867FFC" w:rsidRDefault="00867FFC" w:rsidP="00867FFC">
            <w:pPr>
              <w:rPr>
                <w:sz w:val="20"/>
                <w:szCs w:val="20"/>
              </w:rPr>
            </w:pPr>
            <w:r>
              <w:rPr>
                <w:sz w:val="20"/>
                <w:szCs w:val="20"/>
              </w:rPr>
              <w:t xml:space="preserve">2.2 demonstrates knowledge of First Nations; </w:t>
            </w:r>
            <w:r w:rsidRPr="00867FFC">
              <w:rPr>
                <w:sz w:val="20"/>
                <w:szCs w:val="20"/>
              </w:rPr>
              <w:t>M</w:t>
            </w:r>
            <w:r w:rsidRPr="00867FFC">
              <w:rPr>
                <w:rFonts w:cstheme="minorHAnsi"/>
                <w:sz w:val="20"/>
                <w:szCs w:val="20"/>
              </w:rPr>
              <w:t>é</w:t>
            </w:r>
            <w:r w:rsidRPr="00867FFC">
              <w:rPr>
                <w:sz w:val="20"/>
                <w:szCs w:val="20"/>
              </w:rPr>
              <w:t>tis</w:t>
            </w:r>
          </w:p>
          <w:p w14:paraId="368B2B86" w14:textId="77777777" w:rsidR="00867FFC" w:rsidRPr="00867FFC" w:rsidRDefault="00867FFC">
            <w:pPr>
              <w:rPr>
                <w:sz w:val="20"/>
                <w:szCs w:val="20"/>
              </w:rPr>
            </w:pPr>
            <w:r>
              <w:rPr>
                <w:sz w:val="20"/>
                <w:szCs w:val="20"/>
              </w:rPr>
              <w:t xml:space="preserve"> &amp; Inuit culture and history, (e.g. treaties, residential school, scrip and worldview) and their impacts on contemporary experiences and relationships;</w:t>
            </w:r>
          </w:p>
        </w:tc>
        <w:tc>
          <w:tcPr>
            <w:tcW w:w="4678" w:type="dxa"/>
          </w:tcPr>
          <w:p w14:paraId="1411855B" w14:textId="77777777" w:rsidR="00867FFC" w:rsidRPr="00867FFC" w:rsidRDefault="00867FFC">
            <w:pPr>
              <w:rPr>
                <w:sz w:val="20"/>
                <w:szCs w:val="20"/>
              </w:rPr>
            </w:pPr>
            <w:r>
              <w:rPr>
                <w:sz w:val="20"/>
                <w:szCs w:val="20"/>
              </w:rPr>
              <w:t>3.2 demonstrates the ability to utilize meaningful, equitable and holistic approaches to assessment and evaluation;</w:t>
            </w:r>
          </w:p>
        </w:tc>
        <w:tc>
          <w:tcPr>
            <w:tcW w:w="4678" w:type="dxa"/>
          </w:tcPr>
          <w:p w14:paraId="7F35A715" w14:textId="77777777" w:rsidR="00867FFC" w:rsidRPr="00867FFC" w:rsidRDefault="00867FFC" w:rsidP="00867FFC">
            <w:pPr>
              <w:rPr>
                <w:sz w:val="20"/>
                <w:szCs w:val="20"/>
              </w:rPr>
            </w:pPr>
            <w:r>
              <w:rPr>
                <w:sz w:val="20"/>
                <w:szCs w:val="20"/>
              </w:rPr>
              <w:t xml:space="preserve">4.2 demonstrates the ability to incorporate First Nations, </w:t>
            </w:r>
            <w:r w:rsidRPr="00867FFC">
              <w:rPr>
                <w:sz w:val="20"/>
                <w:szCs w:val="20"/>
              </w:rPr>
              <w:t>M</w:t>
            </w:r>
            <w:r w:rsidRPr="00867FFC">
              <w:rPr>
                <w:rFonts w:cstheme="minorHAnsi"/>
                <w:sz w:val="20"/>
                <w:szCs w:val="20"/>
              </w:rPr>
              <w:t>é</w:t>
            </w:r>
            <w:r w:rsidRPr="00867FFC">
              <w:rPr>
                <w:sz w:val="20"/>
                <w:szCs w:val="20"/>
              </w:rPr>
              <w:t>tis</w:t>
            </w:r>
            <w:r>
              <w:rPr>
                <w:sz w:val="20"/>
                <w:szCs w:val="20"/>
              </w:rPr>
              <w:t xml:space="preserve"> and Inuit knowledge, content and perspectives into all teaching areas;</w:t>
            </w:r>
          </w:p>
          <w:p w14:paraId="4857C538" w14:textId="77777777" w:rsidR="00867FFC" w:rsidRPr="00867FFC" w:rsidRDefault="00867FFC">
            <w:pPr>
              <w:rPr>
                <w:sz w:val="20"/>
                <w:szCs w:val="20"/>
              </w:rPr>
            </w:pPr>
          </w:p>
        </w:tc>
      </w:tr>
      <w:tr w:rsidR="00867FFC" w14:paraId="4B2C252E" w14:textId="77777777" w:rsidTr="00867FFC">
        <w:tc>
          <w:tcPr>
            <w:tcW w:w="4677" w:type="dxa"/>
            <w:shd w:val="clear" w:color="auto" w:fill="9CC2E5" w:themeFill="accent1" w:themeFillTint="99"/>
          </w:tcPr>
          <w:p w14:paraId="2B3DA810" w14:textId="77777777" w:rsidR="00867FFC" w:rsidRPr="00867FFC" w:rsidRDefault="00867FFC">
            <w:pPr>
              <w:rPr>
                <w:sz w:val="20"/>
                <w:szCs w:val="20"/>
              </w:rPr>
            </w:pPr>
            <w:r>
              <w:rPr>
                <w:sz w:val="20"/>
                <w:szCs w:val="20"/>
              </w:rPr>
              <w:t>1.3 demonstrates a commitment to social justice and the capacity to nurture an inclusive, equitable and culturally responsive environment for the empowerment of all learners;</w:t>
            </w:r>
          </w:p>
        </w:tc>
        <w:tc>
          <w:tcPr>
            <w:tcW w:w="4677" w:type="dxa"/>
          </w:tcPr>
          <w:p w14:paraId="77652854" w14:textId="77777777" w:rsidR="00867FFC" w:rsidRPr="00867FFC" w:rsidRDefault="00867FFC">
            <w:pPr>
              <w:rPr>
                <w:sz w:val="20"/>
                <w:szCs w:val="20"/>
              </w:rPr>
            </w:pPr>
            <w:r>
              <w:rPr>
                <w:sz w:val="20"/>
                <w:szCs w:val="20"/>
              </w:rPr>
              <w:t xml:space="preserve">2.3 demonstrates knowledge of </w:t>
            </w:r>
            <w:proofErr w:type="gramStart"/>
            <w:r>
              <w:rPr>
                <w:sz w:val="20"/>
                <w:szCs w:val="20"/>
              </w:rPr>
              <w:t>a number of</w:t>
            </w:r>
            <w:proofErr w:type="gramEnd"/>
            <w:r>
              <w:rPr>
                <w:sz w:val="20"/>
                <w:szCs w:val="20"/>
              </w:rPr>
              <w:t xml:space="preserve"> subjects taught in Saskatchewan schools (disciplinary/interdisciplinary knowledge);</w:t>
            </w:r>
          </w:p>
        </w:tc>
        <w:tc>
          <w:tcPr>
            <w:tcW w:w="4678" w:type="dxa"/>
          </w:tcPr>
          <w:p w14:paraId="7EC91965" w14:textId="77777777" w:rsidR="00867FFC" w:rsidRPr="00867FFC" w:rsidRDefault="00867FFC">
            <w:pPr>
              <w:rPr>
                <w:sz w:val="20"/>
                <w:szCs w:val="20"/>
              </w:rPr>
            </w:pPr>
            <w:r>
              <w:rPr>
                <w:sz w:val="20"/>
                <w:szCs w:val="20"/>
              </w:rPr>
              <w:t>3.3 demonstrates the ability to use a wide variety of responsive instructional strategies and methodologies to accommodate learning styles of individual leaners and support their growth as social, intellectual, physical and spiritual beings.</w:t>
            </w:r>
          </w:p>
        </w:tc>
        <w:tc>
          <w:tcPr>
            <w:tcW w:w="4678" w:type="dxa"/>
          </w:tcPr>
          <w:p w14:paraId="03E033B4" w14:textId="77777777" w:rsidR="00867FFC" w:rsidRPr="00867FFC" w:rsidRDefault="00867FFC">
            <w:pPr>
              <w:rPr>
                <w:sz w:val="20"/>
                <w:szCs w:val="20"/>
              </w:rPr>
            </w:pPr>
            <w:r>
              <w:rPr>
                <w:sz w:val="20"/>
                <w:szCs w:val="20"/>
              </w:rPr>
              <w:t>4.3 demonstrates the capacity to engage in program planning to shape ‘lived curriculum’ that brings learner needs, subject matter, and contextual variables together in developmentally appropriate, culturally responsive and meaningful ways.</w:t>
            </w:r>
          </w:p>
        </w:tc>
      </w:tr>
      <w:tr w:rsidR="00867FFC" w14:paraId="0A3E31C3" w14:textId="77777777" w:rsidTr="00867FFC">
        <w:tc>
          <w:tcPr>
            <w:tcW w:w="4677" w:type="dxa"/>
            <w:shd w:val="clear" w:color="auto" w:fill="9CC2E5" w:themeFill="accent1" w:themeFillTint="99"/>
          </w:tcPr>
          <w:p w14:paraId="779B36AA" w14:textId="77777777" w:rsidR="00867FFC" w:rsidRPr="00867FFC" w:rsidRDefault="00867FFC">
            <w:pPr>
              <w:rPr>
                <w:sz w:val="20"/>
                <w:szCs w:val="20"/>
              </w:rPr>
            </w:pPr>
            <w:r>
              <w:rPr>
                <w:sz w:val="20"/>
                <w:szCs w:val="20"/>
              </w:rPr>
              <w:t>1.4 demonstrates a commitment to service and the capacity to be reflective, lifelong learners and inquirers.</w:t>
            </w:r>
          </w:p>
        </w:tc>
        <w:tc>
          <w:tcPr>
            <w:tcW w:w="4677" w:type="dxa"/>
          </w:tcPr>
          <w:p w14:paraId="188D199C" w14:textId="77777777" w:rsidR="00867FFC" w:rsidRPr="00867FFC" w:rsidRDefault="00867FFC">
            <w:pPr>
              <w:rPr>
                <w:sz w:val="20"/>
                <w:szCs w:val="20"/>
              </w:rPr>
            </w:pPr>
            <w:r>
              <w:rPr>
                <w:sz w:val="20"/>
                <w:szCs w:val="20"/>
              </w:rPr>
              <w:t>2.4 demonstrates and understanding of the organizational and legal contexts of schooling;</w:t>
            </w:r>
          </w:p>
        </w:tc>
        <w:tc>
          <w:tcPr>
            <w:tcW w:w="4678" w:type="dxa"/>
          </w:tcPr>
          <w:p w14:paraId="781C4744" w14:textId="77777777" w:rsidR="00867FFC" w:rsidRPr="00867FFC" w:rsidRDefault="00867FFC">
            <w:pPr>
              <w:rPr>
                <w:sz w:val="20"/>
                <w:szCs w:val="20"/>
              </w:rPr>
            </w:pPr>
          </w:p>
        </w:tc>
        <w:tc>
          <w:tcPr>
            <w:tcW w:w="4678" w:type="dxa"/>
          </w:tcPr>
          <w:p w14:paraId="6FE6F47C" w14:textId="77777777" w:rsidR="00867FFC" w:rsidRPr="00867FFC" w:rsidRDefault="00867FFC">
            <w:pPr>
              <w:rPr>
                <w:sz w:val="20"/>
                <w:szCs w:val="20"/>
              </w:rPr>
            </w:pPr>
          </w:p>
        </w:tc>
      </w:tr>
      <w:tr w:rsidR="00867FFC" w14:paraId="7330A9FA" w14:textId="77777777" w:rsidTr="00867FFC">
        <w:tc>
          <w:tcPr>
            <w:tcW w:w="4677" w:type="dxa"/>
            <w:shd w:val="clear" w:color="auto" w:fill="9CC2E5" w:themeFill="accent1" w:themeFillTint="99"/>
          </w:tcPr>
          <w:p w14:paraId="0F07AAEF" w14:textId="77777777" w:rsidR="00867FFC" w:rsidRPr="00867FFC" w:rsidRDefault="00867FFC">
            <w:pPr>
              <w:rPr>
                <w:sz w:val="20"/>
                <w:szCs w:val="20"/>
              </w:rPr>
            </w:pPr>
          </w:p>
        </w:tc>
        <w:tc>
          <w:tcPr>
            <w:tcW w:w="4677" w:type="dxa"/>
          </w:tcPr>
          <w:p w14:paraId="343542EE" w14:textId="77777777" w:rsidR="00867FFC" w:rsidRPr="00867FFC" w:rsidRDefault="00867FFC">
            <w:pPr>
              <w:rPr>
                <w:sz w:val="20"/>
                <w:szCs w:val="20"/>
              </w:rPr>
            </w:pPr>
            <w:r>
              <w:rPr>
                <w:sz w:val="20"/>
                <w:szCs w:val="20"/>
              </w:rPr>
              <w:t>2.5 demonstrates proficiency in the language of instruction;</w:t>
            </w:r>
          </w:p>
        </w:tc>
        <w:tc>
          <w:tcPr>
            <w:tcW w:w="4678" w:type="dxa"/>
          </w:tcPr>
          <w:p w14:paraId="7A556F76" w14:textId="77777777" w:rsidR="00867FFC" w:rsidRPr="00867FFC" w:rsidRDefault="00867FFC">
            <w:pPr>
              <w:rPr>
                <w:sz w:val="20"/>
                <w:szCs w:val="20"/>
              </w:rPr>
            </w:pPr>
          </w:p>
        </w:tc>
        <w:tc>
          <w:tcPr>
            <w:tcW w:w="4678" w:type="dxa"/>
          </w:tcPr>
          <w:p w14:paraId="3AA1FB40" w14:textId="77777777" w:rsidR="00867FFC" w:rsidRPr="00867FFC" w:rsidRDefault="00867FFC">
            <w:pPr>
              <w:rPr>
                <w:sz w:val="20"/>
                <w:szCs w:val="20"/>
              </w:rPr>
            </w:pPr>
          </w:p>
        </w:tc>
      </w:tr>
      <w:tr w:rsidR="00867FFC" w14:paraId="38EBEE18" w14:textId="77777777" w:rsidTr="00867FFC">
        <w:tc>
          <w:tcPr>
            <w:tcW w:w="4677" w:type="dxa"/>
            <w:shd w:val="clear" w:color="auto" w:fill="9CC2E5" w:themeFill="accent1" w:themeFillTint="99"/>
          </w:tcPr>
          <w:p w14:paraId="2CF5D2F5" w14:textId="77777777" w:rsidR="00867FFC" w:rsidRPr="00867FFC" w:rsidRDefault="00867FFC">
            <w:pPr>
              <w:rPr>
                <w:sz w:val="20"/>
                <w:szCs w:val="20"/>
              </w:rPr>
            </w:pPr>
          </w:p>
        </w:tc>
        <w:tc>
          <w:tcPr>
            <w:tcW w:w="4677" w:type="dxa"/>
          </w:tcPr>
          <w:p w14:paraId="6DAAD3A6" w14:textId="77777777" w:rsidR="00867FFC" w:rsidRPr="00867FFC" w:rsidRDefault="00867FFC">
            <w:pPr>
              <w:rPr>
                <w:sz w:val="20"/>
                <w:szCs w:val="20"/>
              </w:rPr>
            </w:pPr>
            <w:r>
              <w:rPr>
                <w:sz w:val="20"/>
                <w:szCs w:val="20"/>
              </w:rPr>
              <w:t>2.6 demonstrates ability to use technologies readily, strategically and appropriately;</w:t>
            </w:r>
          </w:p>
        </w:tc>
        <w:tc>
          <w:tcPr>
            <w:tcW w:w="4678" w:type="dxa"/>
          </w:tcPr>
          <w:p w14:paraId="4D866E8E" w14:textId="77777777" w:rsidR="00867FFC" w:rsidRPr="00867FFC" w:rsidRDefault="00867FFC">
            <w:pPr>
              <w:rPr>
                <w:sz w:val="20"/>
                <w:szCs w:val="20"/>
              </w:rPr>
            </w:pPr>
          </w:p>
        </w:tc>
        <w:tc>
          <w:tcPr>
            <w:tcW w:w="4678" w:type="dxa"/>
          </w:tcPr>
          <w:p w14:paraId="394C231D" w14:textId="77777777" w:rsidR="00867FFC" w:rsidRPr="00867FFC" w:rsidRDefault="00867FFC">
            <w:pPr>
              <w:rPr>
                <w:sz w:val="20"/>
                <w:szCs w:val="20"/>
              </w:rPr>
            </w:pPr>
          </w:p>
        </w:tc>
      </w:tr>
      <w:tr w:rsidR="00867FFC" w14:paraId="1F8FFA23" w14:textId="77777777" w:rsidTr="00867FFC">
        <w:tc>
          <w:tcPr>
            <w:tcW w:w="4677" w:type="dxa"/>
            <w:shd w:val="clear" w:color="auto" w:fill="9CC2E5" w:themeFill="accent1" w:themeFillTint="99"/>
          </w:tcPr>
          <w:p w14:paraId="4E19F166" w14:textId="77777777" w:rsidR="00867FFC" w:rsidRPr="00867FFC" w:rsidRDefault="00867FFC">
            <w:pPr>
              <w:rPr>
                <w:sz w:val="20"/>
                <w:szCs w:val="20"/>
              </w:rPr>
            </w:pPr>
          </w:p>
        </w:tc>
        <w:tc>
          <w:tcPr>
            <w:tcW w:w="4677" w:type="dxa"/>
          </w:tcPr>
          <w:p w14:paraId="544EB85C" w14:textId="77777777" w:rsidR="00867FFC" w:rsidRPr="00867FFC" w:rsidRDefault="00867FFC">
            <w:pPr>
              <w:rPr>
                <w:sz w:val="20"/>
                <w:szCs w:val="20"/>
              </w:rPr>
            </w:pPr>
            <w:r>
              <w:rPr>
                <w:sz w:val="20"/>
                <w:szCs w:val="20"/>
              </w:rPr>
              <w:t>2.7 demonstrates ability to strive for/pursue new knowledge.</w:t>
            </w:r>
          </w:p>
        </w:tc>
        <w:tc>
          <w:tcPr>
            <w:tcW w:w="4678" w:type="dxa"/>
          </w:tcPr>
          <w:p w14:paraId="6B03873F" w14:textId="77777777" w:rsidR="00867FFC" w:rsidRPr="00867FFC" w:rsidRDefault="00867FFC">
            <w:pPr>
              <w:rPr>
                <w:sz w:val="20"/>
                <w:szCs w:val="20"/>
              </w:rPr>
            </w:pPr>
          </w:p>
        </w:tc>
        <w:tc>
          <w:tcPr>
            <w:tcW w:w="4678" w:type="dxa"/>
          </w:tcPr>
          <w:p w14:paraId="01687653" w14:textId="77777777" w:rsidR="00867FFC" w:rsidRPr="00867FFC" w:rsidRDefault="00867FFC">
            <w:pPr>
              <w:rPr>
                <w:sz w:val="20"/>
                <w:szCs w:val="20"/>
              </w:rPr>
            </w:pPr>
          </w:p>
        </w:tc>
      </w:tr>
    </w:tbl>
    <w:p w14:paraId="717BDC17" w14:textId="77777777" w:rsidR="001347E0" w:rsidRDefault="002C42A9"/>
    <w:p w14:paraId="37B75FB8" w14:textId="77777777" w:rsidR="00867FFC" w:rsidRDefault="00A04247">
      <w:pPr>
        <w:rPr>
          <w:sz w:val="20"/>
          <w:szCs w:val="20"/>
        </w:rPr>
      </w:pPr>
      <w:r>
        <w:rPr>
          <w:sz w:val="20"/>
          <w:szCs w:val="20"/>
        </w:rPr>
        <w:t xml:space="preserve">Cut and paste from this table to insert into the table below to populate your Professional Growth Portfolio.  You will not have a word count and any comments that are made by your partner teacher, coordinator, or facilitator may be made in a different </w:t>
      </w:r>
      <w:proofErr w:type="spellStart"/>
      <w:r>
        <w:rPr>
          <w:sz w:val="20"/>
          <w:szCs w:val="20"/>
        </w:rPr>
        <w:t>colour</w:t>
      </w:r>
      <w:proofErr w:type="spellEnd"/>
      <w:r>
        <w:rPr>
          <w:sz w:val="20"/>
          <w:szCs w:val="20"/>
        </w:rPr>
        <w:t xml:space="preserve"> font.</w:t>
      </w:r>
    </w:p>
    <w:p w14:paraId="10DFF3BB" w14:textId="77777777" w:rsidR="00A04247" w:rsidRDefault="00A04247">
      <w:pPr>
        <w:rPr>
          <w:sz w:val="20"/>
          <w:szCs w:val="20"/>
        </w:rPr>
      </w:pPr>
    </w:p>
    <w:p w14:paraId="7A961742" w14:textId="77777777" w:rsidR="00A04247" w:rsidRDefault="00A04247">
      <w:pPr>
        <w:rPr>
          <w:sz w:val="20"/>
          <w:szCs w:val="20"/>
        </w:rPr>
      </w:pPr>
    </w:p>
    <w:p w14:paraId="6B07465F" w14:textId="77777777" w:rsidR="00A04247" w:rsidRDefault="00A04247">
      <w:pPr>
        <w:rPr>
          <w:sz w:val="20"/>
          <w:szCs w:val="20"/>
        </w:rPr>
      </w:pPr>
    </w:p>
    <w:p w14:paraId="11238D0C" w14:textId="77777777" w:rsidR="00A04247" w:rsidRDefault="00A04247">
      <w:pPr>
        <w:rPr>
          <w:sz w:val="20"/>
          <w:szCs w:val="20"/>
        </w:rPr>
      </w:pPr>
    </w:p>
    <w:p w14:paraId="1BE6B371" w14:textId="77777777" w:rsidR="00A04247" w:rsidRDefault="00A04247">
      <w:pPr>
        <w:rPr>
          <w:sz w:val="20"/>
          <w:szCs w:val="20"/>
        </w:rPr>
      </w:pPr>
    </w:p>
    <w:p w14:paraId="7C7EC4B9" w14:textId="77777777" w:rsidR="00A04247" w:rsidRDefault="001C122C" w:rsidP="001C122C">
      <w:pPr>
        <w:tabs>
          <w:tab w:val="left" w:pos="496"/>
        </w:tabs>
        <w:rPr>
          <w:sz w:val="20"/>
          <w:szCs w:val="20"/>
        </w:rPr>
      </w:pPr>
      <w:r>
        <w:rPr>
          <w:sz w:val="20"/>
          <w:szCs w:val="20"/>
        </w:rPr>
        <w:tab/>
      </w:r>
    </w:p>
    <w:p w14:paraId="264DE2C5" w14:textId="5CEC3026" w:rsidR="00A04247" w:rsidRPr="0072238E" w:rsidRDefault="0072238E" w:rsidP="0072238E">
      <w:pPr>
        <w:jc w:val="center"/>
        <w:rPr>
          <w:b/>
          <w:bCs/>
          <w:sz w:val="36"/>
          <w:szCs w:val="36"/>
        </w:rPr>
      </w:pPr>
      <w:r w:rsidRPr="0072238E">
        <w:rPr>
          <w:b/>
          <w:bCs/>
          <w:sz w:val="36"/>
          <w:szCs w:val="36"/>
        </w:rPr>
        <w:lastRenderedPageBreak/>
        <w:t>Elizabeth (Libbie) Smith</w:t>
      </w:r>
    </w:p>
    <w:tbl>
      <w:tblPr>
        <w:tblStyle w:val="TableGrid"/>
        <w:tblW w:w="0" w:type="auto"/>
        <w:tblLook w:val="04A0" w:firstRow="1" w:lastRow="0" w:firstColumn="1" w:lastColumn="0" w:noHBand="0" w:noVBand="1"/>
      </w:tblPr>
      <w:tblGrid>
        <w:gridCol w:w="1205"/>
        <w:gridCol w:w="2577"/>
        <w:gridCol w:w="1850"/>
        <w:gridCol w:w="3358"/>
        <w:gridCol w:w="2531"/>
        <w:gridCol w:w="4205"/>
        <w:gridCol w:w="1653"/>
        <w:gridCol w:w="1331"/>
      </w:tblGrid>
      <w:tr w:rsidR="00A04247" w:rsidRPr="00A32C7E" w14:paraId="7A8FEA24" w14:textId="77777777" w:rsidTr="004236A6">
        <w:tc>
          <w:tcPr>
            <w:tcW w:w="1207" w:type="dxa"/>
            <w:shd w:val="clear" w:color="auto" w:fill="9CC2E5" w:themeFill="accent1" w:themeFillTint="99"/>
          </w:tcPr>
          <w:p w14:paraId="15017942" w14:textId="77777777" w:rsidR="00A04247" w:rsidRDefault="00A04247" w:rsidP="00EC24A1">
            <w:pPr>
              <w:rPr>
                <w:rFonts w:ascii="Arial" w:hAnsi="Arial" w:cs="Arial"/>
                <w:b/>
                <w:sz w:val="18"/>
                <w:szCs w:val="18"/>
              </w:rPr>
            </w:pPr>
            <w:r>
              <w:rPr>
                <w:rFonts w:ascii="Arial" w:hAnsi="Arial" w:cs="Arial"/>
                <w:b/>
                <w:sz w:val="24"/>
                <w:szCs w:val="24"/>
              </w:rPr>
              <w:t>Date</w:t>
            </w:r>
          </w:p>
          <w:p w14:paraId="74959CB5" w14:textId="77777777" w:rsidR="00A04247" w:rsidRDefault="00A04247" w:rsidP="00EC24A1">
            <w:pPr>
              <w:rPr>
                <w:rFonts w:ascii="Arial" w:hAnsi="Arial" w:cs="Arial"/>
                <w:b/>
                <w:sz w:val="18"/>
                <w:szCs w:val="18"/>
              </w:rPr>
            </w:pPr>
            <w:r>
              <w:rPr>
                <w:rFonts w:ascii="Arial" w:hAnsi="Arial" w:cs="Arial"/>
                <w:b/>
                <w:sz w:val="18"/>
                <w:szCs w:val="18"/>
              </w:rPr>
              <w:t>Be specific</w:t>
            </w:r>
          </w:p>
          <w:p w14:paraId="2AA9D3C0" w14:textId="77777777" w:rsidR="00A04247" w:rsidRDefault="00A04247" w:rsidP="00EC24A1">
            <w:pPr>
              <w:rPr>
                <w:rFonts w:ascii="Arial" w:hAnsi="Arial" w:cs="Arial"/>
                <w:b/>
                <w:sz w:val="18"/>
                <w:szCs w:val="18"/>
              </w:rPr>
            </w:pPr>
            <w:r>
              <w:rPr>
                <w:rFonts w:ascii="Arial" w:hAnsi="Arial" w:cs="Arial"/>
                <w:b/>
                <w:sz w:val="18"/>
                <w:szCs w:val="18"/>
              </w:rPr>
              <w:t xml:space="preserve">Day, month, year </w:t>
            </w:r>
          </w:p>
          <w:p w14:paraId="502D3A4D" w14:textId="77777777" w:rsidR="00A04247" w:rsidRPr="006C0D8A" w:rsidRDefault="00A04247" w:rsidP="00EC24A1">
            <w:pPr>
              <w:rPr>
                <w:rFonts w:ascii="Arial" w:hAnsi="Arial" w:cs="Arial"/>
                <w:b/>
                <w:sz w:val="18"/>
                <w:szCs w:val="18"/>
              </w:rPr>
            </w:pPr>
            <w:r>
              <w:rPr>
                <w:rFonts w:ascii="Arial" w:hAnsi="Arial" w:cs="Arial"/>
                <w:b/>
                <w:sz w:val="18"/>
                <w:szCs w:val="18"/>
              </w:rPr>
              <w:t>(not entire term)</w:t>
            </w:r>
          </w:p>
        </w:tc>
        <w:tc>
          <w:tcPr>
            <w:tcW w:w="2577" w:type="dxa"/>
            <w:shd w:val="clear" w:color="auto" w:fill="C5E0B3" w:themeFill="accent6" w:themeFillTint="66"/>
          </w:tcPr>
          <w:p w14:paraId="722275BC" w14:textId="77777777" w:rsidR="00A04247" w:rsidRPr="00A32C7E" w:rsidRDefault="00A04247" w:rsidP="00EC24A1">
            <w:pPr>
              <w:rPr>
                <w:rFonts w:ascii="Arial" w:hAnsi="Arial" w:cs="Arial"/>
                <w:b/>
                <w:sz w:val="24"/>
                <w:szCs w:val="24"/>
              </w:rPr>
            </w:pPr>
            <w:r>
              <w:rPr>
                <w:rFonts w:ascii="Arial" w:hAnsi="Arial" w:cs="Arial"/>
                <w:b/>
                <w:sz w:val="24"/>
                <w:szCs w:val="24"/>
              </w:rPr>
              <w:t>PGP Target</w:t>
            </w:r>
          </w:p>
        </w:tc>
        <w:tc>
          <w:tcPr>
            <w:tcW w:w="1794" w:type="dxa"/>
            <w:shd w:val="clear" w:color="auto" w:fill="9CF4F8"/>
          </w:tcPr>
          <w:p w14:paraId="2F0B9E5D" w14:textId="77777777" w:rsidR="00A04247" w:rsidRPr="00A32C7E" w:rsidRDefault="00A04247" w:rsidP="00EC24A1">
            <w:pPr>
              <w:rPr>
                <w:rFonts w:ascii="Arial" w:hAnsi="Arial" w:cs="Arial"/>
                <w:b/>
                <w:sz w:val="16"/>
                <w:szCs w:val="16"/>
              </w:rPr>
            </w:pPr>
            <w:r>
              <w:rPr>
                <w:rFonts w:ascii="Arial" w:hAnsi="Arial" w:cs="Arial"/>
                <w:b/>
                <w:sz w:val="24"/>
                <w:szCs w:val="24"/>
              </w:rPr>
              <w:t>Context</w:t>
            </w:r>
            <w:r>
              <w:rPr>
                <w:rFonts w:ascii="Arial" w:hAnsi="Arial" w:cs="Arial"/>
                <w:b/>
                <w:sz w:val="16"/>
                <w:szCs w:val="16"/>
              </w:rPr>
              <w:t xml:space="preserve"> (formal lesson; other in-class instruction – one on one, small group, cooperative teaching; extra-curricular; professional development; professional conversation; orientation/seminar) </w:t>
            </w:r>
          </w:p>
        </w:tc>
        <w:tc>
          <w:tcPr>
            <w:tcW w:w="3377" w:type="dxa"/>
          </w:tcPr>
          <w:p w14:paraId="6BC7335E" w14:textId="77777777" w:rsidR="00A04247" w:rsidRPr="00A32C7E" w:rsidRDefault="00A04247" w:rsidP="00EC24A1">
            <w:pPr>
              <w:rPr>
                <w:rFonts w:ascii="Arial" w:hAnsi="Arial" w:cs="Arial"/>
                <w:b/>
                <w:sz w:val="24"/>
                <w:szCs w:val="24"/>
              </w:rPr>
            </w:pPr>
            <w:r>
              <w:rPr>
                <w:rFonts w:ascii="Arial" w:hAnsi="Arial" w:cs="Arial"/>
                <w:b/>
                <w:sz w:val="24"/>
                <w:szCs w:val="24"/>
              </w:rPr>
              <w:t>Evidence</w:t>
            </w:r>
          </w:p>
        </w:tc>
        <w:tc>
          <w:tcPr>
            <w:tcW w:w="2541" w:type="dxa"/>
          </w:tcPr>
          <w:p w14:paraId="540A9854" w14:textId="77777777" w:rsidR="00A04247" w:rsidRPr="00A32C7E" w:rsidRDefault="00A04247" w:rsidP="00EC24A1">
            <w:pPr>
              <w:rPr>
                <w:rFonts w:ascii="Arial" w:hAnsi="Arial" w:cs="Arial"/>
                <w:b/>
                <w:sz w:val="24"/>
                <w:szCs w:val="24"/>
              </w:rPr>
            </w:pPr>
            <w:r>
              <w:rPr>
                <w:rFonts w:ascii="Arial" w:hAnsi="Arial" w:cs="Arial"/>
                <w:b/>
                <w:sz w:val="24"/>
                <w:szCs w:val="24"/>
              </w:rPr>
              <w:t>Summary of Teacher Feedback (if applicable)</w:t>
            </w:r>
          </w:p>
        </w:tc>
        <w:tc>
          <w:tcPr>
            <w:tcW w:w="4227" w:type="dxa"/>
          </w:tcPr>
          <w:p w14:paraId="3582C008" w14:textId="77777777" w:rsidR="00A04247" w:rsidRDefault="00A04247" w:rsidP="00EC24A1">
            <w:pPr>
              <w:rPr>
                <w:rFonts w:ascii="Arial" w:hAnsi="Arial" w:cs="Arial"/>
                <w:b/>
                <w:sz w:val="24"/>
                <w:szCs w:val="24"/>
              </w:rPr>
            </w:pPr>
            <w:r>
              <w:rPr>
                <w:rFonts w:ascii="Arial" w:hAnsi="Arial" w:cs="Arial"/>
                <w:b/>
                <w:sz w:val="24"/>
                <w:szCs w:val="24"/>
              </w:rPr>
              <w:t>Analysis/Next Steps/Plan for Growth</w:t>
            </w:r>
          </w:p>
          <w:p w14:paraId="740DD3DC" w14:textId="77777777" w:rsidR="00A04247" w:rsidRDefault="00A04247" w:rsidP="00EC24A1">
            <w:pPr>
              <w:rPr>
                <w:rFonts w:ascii="Arial" w:hAnsi="Arial" w:cs="Arial"/>
                <w:b/>
                <w:sz w:val="24"/>
                <w:szCs w:val="24"/>
              </w:rPr>
            </w:pPr>
          </w:p>
          <w:p w14:paraId="5185A0C6" w14:textId="77777777" w:rsidR="00A04247" w:rsidRPr="006C0D8A" w:rsidRDefault="00A04247" w:rsidP="00EC24A1">
            <w:pPr>
              <w:rPr>
                <w:rFonts w:ascii="Arial" w:hAnsi="Arial" w:cs="Arial"/>
                <w:b/>
                <w:sz w:val="20"/>
                <w:szCs w:val="20"/>
              </w:rPr>
            </w:pPr>
            <w:r>
              <w:rPr>
                <w:rFonts w:ascii="Arial" w:hAnsi="Arial" w:cs="Arial"/>
                <w:b/>
                <w:sz w:val="20"/>
                <w:szCs w:val="20"/>
              </w:rPr>
              <w:t>(Why was this significant to your learning?  How will you put it to use?)</w:t>
            </w:r>
          </w:p>
        </w:tc>
        <w:tc>
          <w:tcPr>
            <w:tcW w:w="1655" w:type="dxa"/>
            <w:shd w:val="clear" w:color="auto" w:fill="9CF4F8"/>
          </w:tcPr>
          <w:p w14:paraId="0E759D88" w14:textId="77777777" w:rsidR="00A04247" w:rsidRDefault="00A04247" w:rsidP="00EC24A1">
            <w:pPr>
              <w:rPr>
                <w:rFonts w:ascii="Arial" w:hAnsi="Arial" w:cs="Arial"/>
                <w:b/>
                <w:sz w:val="24"/>
                <w:szCs w:val="24"/>
              </w:rPr>
            </w:pPr>
            <w:r>
              <w:rPr>
                <w:rFonts w:ascii="Arial" w:hAnsi="Arial" w:cs="Arial"/>
                <w:b/>
                <w:sz w:val="24"/>
                <w:szCs w:val="24"/>
              </w:rPr>
              <w:t>Plan for Growth Revisited</w:t>
            </w:r>
          </w:p>
          <w:p w14:paraId="51291677" w14:textId="77777777" w:rsidR="00A04247" w:rsidRPr="00A32C7E" w:rsidRDefault="00A04247" w:rsidP="00EC24A1">
            <w:pPr>
              <w:rPr>
                <w:rFonts w:ascii="Arial" w:hAnsi="Arial" w:cs="Arial"/>
                <w:b/>
                <w:sz w:val="24"/>
                <w:szCs w:val="24"/>
              </w:rPr>
            </w:pPr>
          </w:p>
        </w:tc>
        <w:tc>
          <w:tcPr>
            <w:tcW w:w="1332" w:type="dxa"/>
            <w:shd w:val="clear" w:color="auto" w:fill="C5E0B3" w:themeFill="accent6" w:themeFillTint="66"/>
          </w:tcPr>
          <w:p w14:paraId="304FA594" w14:textId="77777777" w:rsidR="00A04247" w:rsidRPr="00A32C7E" w:rsidRDefault="00A04247" w:rsidP="00EC24A1">
            <w:pPr>
              <w:rPr>
                <w:rFonts w:ascii="Arial" w:hAnsi="Arial" w:cs="Arial"/>
                <w:b/>
                <w:sz w:val="24"/>
                <w:szCs w:val="24"/>
              </w:rPr>
            </w:pPr>
            <w:r w:rsidRPr="00A32C7E">
              <w:rPr>
                <w:rFonts w:ascii="Arial" w:hAnsi="Arial" w:cs="Arial"/>
                <w:b/>
                <w:sz w:val="24"/>
                <w:szCs w:val="24"/>
              </w:rPr>
              <w:t xml:space="preserve">Date </w:t>
            </w:r>
            <w:r>
              <w:rPr>
                <w:rFonts w:ascii="Arial" w:hAnsi="Arial" w:cs="Arial"/>
                <w:b/>
                <w:sz w:val="24"/>
                <w:szCs w:val="24"/>
              </w:rPr>
              <w:t>achieved</w:t>
            </w:r>
          </w:p>
        </w:tc>
      </w:tr>
      <w:tr w:rsidR="00A04247" w:rsidRPr="00A32C7E" w14:paraId="3623A0E8" w14:textId="77777777" w:rsidTr="004236A6">
        <w:tc>
          <w:tcPr>
            <w:tcW w:w="1207" w:type="dxa"/>
            <w:shd w:val="clear" w:color="auto" w:fill="9CC2E5" w:themeFill="accent1" w:themeFillTint="99"/>
          </w:tcPr>
          <w:p w14:paraId="7E165CF0" w14:textId="7960026D" w:rsidR="00A04247" w:rsidRPr="00A32C7E" w:rsidRDefault="0081275D" w:rsidP="00EC24A1">
            <w:pPr>
              <w:rPr>
                <w:rFonts w:cstheme="minorHAnsi"/>
                <w:sz w:val="18"/>
                <w:szCs w:val="18"/>
              </w:rPr>
            </w:pPr>
            <w:r>
              <w:rPr>
                <w:rFonts w:cstheme="minorHAnsi"/>
                <w:sz w:val="18"/>
                <w:szCs w:val="18"/>
              </w:rPr>
              <w:t>February 26, 2020</w:t>
            </w:r>
          </w:p>
          <w:p w14:paraId="64719770" w14:textId="77777777" w:rsidR="00A04247" w:rsidRPr="00A32C7E" w:rsidRDefault="00A04247" w:rsidP="00EC24A1">
            <w:pPr>
              <w:rPr>
                <w:rFonts w:cstheme="minorHAnsi"/>
                <w:sz w:val="18"/>
                <w:szCs w:val="18"/>
              </w:rPr>
            </w:pPr>
          </w:p>
          <w:p w14:paraId="74CB8DC8" w14:textId="77777777" w:rsidR="00A04247" w:rsidRPr="00A32C7E" w:rsidRDefault="00A04247" w:rsidP="00EC24A1">
            <w:pPr>
              <w:rPr>
                <w:rFonts w:cstheme="minorHAnsi"/>
                <w:sz w:val="18"/>
                <w:szCs w:val="18"/>
              </w:rPr>
            </w:pPr>
          </w:p>
        </w:tc>
        <w:tc>
          <w:tcPr>
            <w:tcW w:w="2577" w:type="dxa"/>
            <w:shd w:val="clear" w:color="auto" w:fill="C5E0B3" w:themeFill="accent6" w:themeFillTint="66"/>
          </w:tcPr>
          <w:p w14:paraId="400B39A7" w14:textId="08E48AB2" w:rsidR="00A04247" w:rsidRPr="00A32C7E" w:rsidRDefault="004236A6" w:rsidP="00EC24A1">
            <w:pPr>
              <w:rPr>
                <w:rFonts w:cstheme="minorHAnsi"/>
                <w:sz w:val="18"/>
                <w:szCs w:val="18"/>
              </w:rPr>
            </w:pPr>
            <w:r w:rsidRPr="00867FFC">
              <w:rPr>
                <w:sz w:val="20"/>
                <w:szCs w:val="20"/>
              </w:rPr>
              <w:t xml:space="preserve">1.1 </w:t>
            </w:r>
            <w:r>
              <w:rPr>
                <w:sz w:val="20"/>
                <w:szCs w:val="20"/>
              </w:rPr>
              <w:t>demonstrates the ability to maintain respectful, mutually supportive and equitable professional relationships with learners, colleagues, families and communities;</w:t>
            </w:r>
          </w:p>
        </w:tc>
        <w:tc>
          <w:tcPr>
            <w:tcW w:w="1794" w:type="dxa"/>
            <w:shd w:val="clear" w:color="auto" w:fill="9CF4F8"/>
          </w:tcPr>
          <w:p w14:paraId="09AF8939" w14:textId="21B555B5" w:rsidR="00A04247" w:rsidRPr="00A32C7E" w:rsidRDefault="00293135" w:rsidP="00EC24A1">
            <w:pPr>
              <w:rPr>
                <w:rFonts w:cstheme="minorHAnsi"/>
                <w:sz w:val="18"/>
                <w:szCs w:val="18"/>
              </w:rPr>
            </w:pPr>
            <w:r>
              <w:rPr>
                <w:rFonts w:cstheme="minorHAnsi"/>
                <w:sz w:val="18"/>
                <w:szCs w:val="18"/>
              </w:rPr>
              <w:t xml:space="preserve">Professional Development </w:t>
            </w:r>
          </w:p>
        </w:tc>
        <w:tc>
          <w:tcPr>
            <w:tcW w:w="3377" w:type="dxa"/>
          </w:tcPr>
          <w:p w14:paraId="2E30031C" w14:textId="2FD705A9" w:rsidR="00A04247" w:rsidRPr="00DD7565" w:rsidRDefault="00293135" w:rsidP="00EC24A1">
            <w:pPr>
              <w:rPr>
                <w:rFonts w:cstheme="minorHAnsi"/>
                <w:sz w:val="18"/>
                <w:szCs w:val="18"/>
                <w:highlight w:val="cyan"/>
              </w:rPr>
            </w:pPr>
            <w:r w:rsidRPr="002546BD">
              <w:rPr>
                <w:rFonts w:cstheme="minorHAnsi"/>
                <w:sz w:val="18"/>
                <w:szCs w:val="18"/>
              </w:rPr>
              <w:t xml:space="preserve">I showed up a little earlier to the school so I could take part of Ash Wednesday mass for the teachers so ashes could be distributed in Period 1. I am Catholic and I was very excited to see the staff receiving ashes together and to feel included with the staff. I also have enjoyed saying “hi” to the staff whenever I pass them in the </w:t>
            </w:r>
            <w:r w:rsidR="00C46EFA" w:rsidRPr="002546BD">
              <w:rPr>
                <w:rFonts w:cstheme="minorHAnsi"/>
                <w:sz w:val="18"/>
                <w:szCs w:val="18"/>
              </w:rPr>
              <w:t>hallway,</w:t>
            </w:r>
            <w:r w:rsidRPr="002546BD">
              <w:rPr>
                <w:rFonts w:cstheme="minorHAnsi"/>
                <w:sz w:val="18"/>
                <w:szCs w:val="18"/>
              </w:rPr>
              <w:t xml:space="preserve"> and I am excited to be making these connections.</w:t>
            </w:r>
          </w:p>
        </w:tc>
        <w:tc>
          <w:tcPr>
            <w:tcW w:w="2541" w:type="dxa"/>
          </w:tcPr>
          <w:p w14:paraId="02F413E1" w14:textId="77777777" w:rsidR="00A04247" w:rsidRPr="00A32C7E" w:rsidRDefault="00A04247" w:rsidP="00EC24A1">
            <w:pPr>
              <w:rPr>
                <w:rFonts w:cstheme="minorHAnsi"/>
                <w:sz w:val="18"/>
                <w:szCs w:val="18"/>
              </w:rPr>
            </w:pPr>
          </w:p>
        </w:tc>
        <w:tc>
          <w:tcPr>
            <w:tcW w:w="4227" w:type="dxa"/>
          </w:tcPr>
          <w:p w14:paraId="68AB55E2" w14:textId="22E4DD13" w:rsidR="00A04247" w:rsidRPr="002546BD" w:rsidRDefault="00E3553A" w:rsidP="00EC24A1">
            <w:pPr>
              <w:rPr>
                <w:rFonts w:cstheme="minorHAnsi"/>
                <w:sz w:val="18"/>
                <w:szCs w:val="18"/>
              </w:rPr>
            </w:pPr>
            <w:r w:rsidRPr="002546BD">
              <w:rPr>
                <w:rFonts w:cstheme="minorHAnsi"/>
                <w:sz w:val="18"/>
                <w:szCs w:val="18"/>
              </w:rPr>
              <w:t xml:space="preserve">This is significant because these relationships are essential for my own personal development but also are essential for my future! I am starting to develop connections with my potential future </w:t>
            </w:r>
            <w:r w:rsidR="00A06763" w:rsidRPr="002546BD">
              <w:rPr>
                <w:rFonts w:cstheme="minorHAnsi"/>
                <w:sz w:val="18"/>
                <w:szCs w:val="18"/>
              </w:rPr>
              <w:t>colleagues,</w:t>
            </w:r>
            <w:r w:rsidRPr="002546BD">
              <w:rPr>
                <w:rFonts w:cstheme="minorHAnsi"/>
                <w:sz w:val="18"/>
                <w:szCs w:val="18"/>
              </w:rPr>
              <w:t xml:space="preserve"> and it is important for me to be able to collaborate. </w:t>
            </w:r>
          </w:p>
        </w:tc>
        <w:tc>
          <w:tcPr>
            <w:tcW w:w="1655" w:type="dxa"/>
            <w:shd w:val="clear" w:color="auto" w:fill="9CF4F8"/>
          </w:tcPr>
          <w:p w14:paraId="100AB352" w14:textId="0FE570BC" w:rsidR="00A04247" w:rsidRPr="00A32C7E" w:rsidRDefault="00E3553A" w:rsidP="00EC24A1">
            <w:pPr>
              <w:rPr>
                <w:rFonts w:cstheme="minorHAnsi"/>
                <w:sz w:val="18"/>
                <w:szCs w:val="18"/>
              </w:rPr>
            </w:pPr>
            <w:r>
              <w:rPr>
                <w:rFonts w:cstheme="minorHAnsi"/>
                <w:sz w:val="18"/>
                <w:szCs w:val="18"/>
              </w:rPr>
              <w:t xml:space="preserve">Continue to be friendly and invite Nadine to come </w:t>
            </w:r>
            <w:proofErr w:type="gramStart"/>
            <w:r>
              <w:rPr>
                <w:rFonts w:cstheme="minorHAnsi"/>
                <w:sz w:val="18"/>
                <w:szCs w:val="18"/>
              </w:rPr>
              <w:t>watch</w:t>
            </w:r>
            <w:proofErr w:type="gramEnd"/>
            <w:r>
              <w:rPr>
                <w:rFonts w:cstheme="minorHAnsi"/>
                <w:sz w:val="18"/>
                <w:szCs w:val="18"/>
              </w:rPr>
              <w:t xml:space="preserve"> me teach.</w:t>
            </w:r>
          </w:p>
        </w:tc>
        <w:tc>
          <w:tcPr>
            <w:tcW w:w="1332" w:type="dxa"/>
            <w:shd w:val="clear" w:color="auto" w:fill="C5E0B3" w:themeFill="accent6" w:themeFillTint="66"/>
          </w:tcPr>
          <w:p w14:paraId="058E10B5" w14:textId="246927BC" w:rsidR="00A04247" w:rsidRPr="00A32C7E" w:rsidRDefault="00E3553A" w:rsidP="00EC24A1">
            <w:pPr>
              <w:rPr>
                <w:rFonts w:cstheme="minorHAnsi"/>
                <w:sz w:val="18"/>
                <w:szCs w:val="18"/>
              </w:rPr>
            </w:pPr>
            <w:r>
              <w:rPr>
                <w:rFonts w:cstheme="minorHAnsi"/>
                <w:sz w:val="18"/>
                <w:szCs w:val="18"/>
              </w:rPr>
              <w:t>In Progress</w:t>
            </w:r>
          </w:p>
        </w:tc>
      </w:tr>
      <w:tr w:rsidR="004236A6" w:rsidRPr="00A32C7E" w14:paraId="6C428991" w14:textId="77777777" w:rsidTr="004236A6">
        <w:tc>
          <w:tcPr>
            <w:tcW w:w="1207" w:type="dxa"/>
            <w:shd w:val="clear" w:color="auto" w:fill="9CC2E5" w:themeFill="accent1" w:themeFillTint="99"/>
          </w:tcPr>
          <w:p w14:paraId="0FE0C41E" w14:textId="77777777" w:rsidR="004236A6" w:rsidRPr="00A32C7E" w:rsidRDefault="004236A6" w:rsidP="004236A6">
            <w:pPr>
              <w:rPr>
                <w:rFonts w:cstheme="minorHAnsi"/>
                <w:sz w:val="18"/>
                <w:szCs w:val="18"/>
              </w:rPr>
            </w:pPr>
          </w:p>
          <w:p w14:paraId="3CD07297" w14:textId="3E45C78D" w:rsidR="004236A6" w:rsidRPr="00A32C7E" w:rsidRDefault="00747ADD" w:rsidP="004236A6">
            <w:pPr>
              <w:rPr>
                <w:rFonts w:cstheme="minorHAnsi"/>
                <w:sz w:val="18"/>
                <w:szCs w:val="18"/>
              </w:rPr>
            </w:pPr>
            <w:r>
              <w:rPr>
                <w:rFonts w:cstheme="minorHAnsi"/>
                <w:sz w:val="18"/>
                <w:szCs w:val="18"/>
              </w:rPr>
              <w:t>February 26, 2020</w:t>
            </w:r>
          </w:p>
          <w:p w14:paraId="23C8CD78" w14:textId="77777777" w:rsidR="004236A6" w:rsidRPr="00A32C7E" w:rsidRDefault="004236A6" w:rsidP="004236A6">
            <w:pPr>
              <w:rPr>
                <w:rFonts w:cstheme="minorHAnsi"/>
                <w:sz w:val="18"/>
                <w:szCs w:val="18"/>
              </w:rPr>
            </w:pPr>
          </w:p>
          <w:p w14:paraId="697F3A6D"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50F14C86" w14:textId="72937295" w:rsidR="004236A6" w:rsidRPr="00A32C7E" w:rsidRDefault="004236A6" w:rsidP="004236A6">
            <w:pPr>
              <w:rPr>
                <w:rFonts w:cstheme="minorHAnsi"/>
                <w:sz w:val="18"/>
                <w:szCs w:val="18"/>
              </w:rPr>
            </w:pPr>
            <w:r>
              <w:rPr>
                <w:sz w:val="20"/>
                <w:szCs w:val="20"/>
              </w:rPr>
              <w:t>1.2 demonstrates ethical behaviour and the ability to work in a collaborative manner for the good of all learners;</w:t>
            </w:r>
          </w:p>
        </w:tc>
        <w:tc>
          <w:tcPr>
            <w:tcW w:w="1794" w:type="dxa"/>
            <w:shd w:val="clear" w:color="auto" w:fill="9CF4F8"/>
          </w:tcPr>
          <w:p w14:paraId="5411A438" w14:textId="25CAE5F4" w:rsidR="004236A6" w:rsidRPr="00A32C7E" w:rsidRDefault="00747ADD" w:rsidP="004236A6">
            <w:pPr>
              <w:rPr>
                <w:rFonts w:cstheme="minorHAnsi"/>
                <w:sz w:val="18"/>
                <w:szCs w:val="18"/>
              </w:rPr>
            </w:pPr>
            <w:r>
              <w:rPr>
                <w:rFonts w:cstheme="minorHAnsi"/>
                <w:sz w:val="18"/>
                <w:szCs w:val="18"/>
              </w:rPr>
              <w:t>Extra-curricular</w:t>
            </w:r>
          </w:p>
        </w:tc>
        <w:tc>
          <w:tcPr>
            <w:tcW w:w="3377" w:type="dxa"/>
          </w:tcPr>
          <w:p w14:paraId="43D5D5A1" w14:textId="655314CD" w:rsidR="004236A6" w:rsidRPr="00A32C7E" w:rsidRDefault="00747ADD" w:rsidP="004236A6">
            <w:pPr>
              <w:rPr>
                <w:rFonts w:cstheme="minorHAnsi"/>
                <w:sz w:val="18"/>
                <w:szCs w:val="18"/>
              </w:rPr>
            </w:pPr>
            <w:r w:rsidRPr="002546BD">
              <w:rPr>
                <w:rFonts w:cstheme="minorHAnsi"/>
                <w:sz w:val="18"/>
                <w:szCs w:val="18"/>
              </w:rPr>
              <w:t xml:space="preserve">While rehearsing with the jazz band, I was sitting in the with the trombone section and helping one of the students because he is just learning trombone. I noticed he was struggling with his slide positions and was trying to find a position chart on his phone. I noticed that he had a chart behind his music and moved the chart out so he could see it. We both said nothing and </w:t>
            </w:r>
            <w:r w:rsidR="00C46EFA" w:rsidRPr="002546BD">
              <w:rPr>
                <w:rFonts w:cstheme="minorHAnsi"/>
                <w:sz w:val="18"/>
                <w:szCs w:val="18"/>
              </w:rPr>
              <w:t>smiled,</w:t>
            </w:r>
            <w:r w:rsidRPr="002546BD">
              <w:rPr>
                <w:rFonts w:cstheme="minorHAnsi"/>
                <w:sz w:val="18"/>
                <w:szCs w:val="18"/>
              </w:rPr>
              <w:t xml:space="preserve"> and I felt I could understand him perfectly; nothing needed to be said.</w:t>
            </w:r>
          </w:p>
        </w:tc>
        <w:tc>
          <w:tcPr>
            <w:tcW w:w="2541" w:type="dxa"/>
          </w:tcPr>
          <w:p w14:paraId="7D7160CB" w14:textId="77777777" w:rsidR="004236A6" w:rsidRPr="00A32C7E" w:rsidRDefault="004236A6" w:rsidP="004236A6">
            <w:pPr>
              <w:rPr>
                <w:rFonts w:cstheme="minorHAnsi"/>
                <w:sz w:val="18"/>
                <w:szCs w:val="18"/>
              </w:rPr>
            </w:pPr>
          </w:p>
        </w:tc>
        <w:tc>
          <w:tcPr>
            <w:tcW w:w="4227" w:type="dxa"/>
          </w:tcPr>
          <w:p w14:paraId="019B4DC0" w14:textId="77E4721D" w:rsidR="004236A6" w:rsidRPr="002546BD" w:rsidRDefault="00747ADD" w:rsidP="004236A6">
            <w:pPr>
              <w:rPr>
                <w:rFonts w:cstheme="minorHAnsi"/>
                <w:sz w:val="18"/>
                <w:szCs w:val="18"/>
              </w:rPr>
            </w:pPr>
            <w:r w:rsidRPr="002546BD">
              <w:rPr>
                <w:rFonts w:cstheme="minorHAnsi"/>
                <w:sz w:val="18"/>
                <w:szCs w:val="18"/>
              </w:rPr>
              <w:t>This is significant because the student is starting to trust me, and it is crucial as a teacher to maintain supportive relationships with students. I am still very much an outsider to these students because I am only present in their classroom two days of week, so establishing relationships with students is essential.</w:t>
            </w:r>
          </w:p>
        </w:tc>
        <w:tc>
          <w:tcPr>
            <w:tcW w:w="1655" w:type="dxa"/>
            <w:shd w:val="clear" w:color="auto" w:fill="9CF4F8"/>
          </w:tcPr>
          <w:p w14:paraId="3E0277EC" w14:textId="76F43EEC" w:rsidR="004236A6" w:rsidRPr="00A32C7E" w:rsidRDefault="00747ADD" w:rsidP="004236A6">
            <w:pPr>
              <w:rPr>
                <w:rFonts w:cstheme="minorHAnsi"/>
                <w:sz w:val="18"/>
                <w:szCs w:val="18"/>
              </w:rPr>
            </w:pPr>
            <w:r>
              <w:rPr>
                <w:rFonts w:cstheme="minorHAnsi"/>
                <w:sz w:val="18"/>
                <w:szCs w:val="18"/>
              </w:rPr>
              <w:t>In Progress- always!</w:t>
            </w:r>
          </w:p>
        </w:tc>
        <w:tc>
          <w:tcPr>
            <w:tcW w:w="1332" w:type="dxa"/>
            <w:shd w:val="clear" w:color="auto" w:fill="C5E0B3" w:themeFill="accent6" w:themeFillTint="66"/>
          </w:tcPr>
          <w:p w14:paraId="7FBF62E9" w14:textId="42E24A0F" w:rsidR="004236A6" w:rsidRPr="00A32C7E" w:rsidRDefault="00747ADD" w:rsidP="004236A6">
            <w:pPr>
              <w:rPr>
                <w:rFonts w:cstheme="minorHAnsi"/>
                <w:sz w:val="18"/>
                <w:szCs w:val="18"/>
              </w:rPr>
            </w:pPr>
            <w:r>
              <w:rPr>
                <w:rFonts w:cstheme="minorHAnsi"/>
                <w:sz w:val="18"/>
                <w:szCs w:val="18"/>
              </w:rPr>
              <w:t>In Progress</w:t>
            </w:r>
          </w:p>
        </w:tc>
      </w:tr>
      <w:tr w:rsidR="004236A6" w:rsidRPr="00A32C7E" w14:paraId="24D9921B" w14:textId="77777777" w:rsidTr="004236A6">
        <w:tc>
          <w:tcPr>
            <w:tcW w:w="1207" w:type="dxa"/>
            <w:shd w:val="clear" w:color="auto" w:fill="9CC2E5" w:themeFill="accent1" w:themeFillTint="99"/>
          </w:tcPr>
          <w:p w14:paraId="4FA46281" w14:textId="77777777" w:rsidR="004236A6" w:rsidRPr="00A32C7E" w:rsidRDefault="004236A6" w:rsidP="004236A6">
            <w:pPr>
              <w:rPr>
                <w:rFonts w:cstheme="minorHAnsi"/>
                <w:sz w:val="18"/>
                <w:szCs w:val="18"/>
              </w:rPr>
            </w:pPr>
          </w:p>
          <w:p w14:paraId="7063DF2E" w14:textId="77777777" w:rsidR="004236A6" w:rsidRPr="00A32C7E" w:rsidRDefault="004236A6" w:rsidP="004236A6">
            <w:pPr>
              <w:rPr>
                <w:rFonts w:cstheme="minorHAnsi"/>
                <w:sz w:val="18"/>
                <w:szCs w:val="18"/>
              </w:rPr>
            </w:pPr>
          </w:p>
          <w:p w14:paraId="4275CC44" w14:textId="174C96DF" w:rsidR="004236A6" w:rsidRPr="00A32C7E" w:rsidRDefault="00375317" w:rsidP="004236A6">
            <w:pPr>
              <w:rPr>
                <w:rFonts w:cstheme="minorHAnsi"/>
                <w:sz w:val="18"/>
                <w:szCs w:val="18"/>
              </w:rPr>
            </w:pPr>
            <w:r>
              <w:rPr>
                <w:rFonts w:cstheme="minorHAnsi"/>
                <w:sz w:val="18"/>
                <w:szCs w:val="18"/>
              </w:rPr>
              <w:t>March 4, 2020</w:t>
            </w:r>
          </w:p>
          <w:p w14:paraId="3C2A1D8D"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36BC83B0" w14:textId="12616B22" w:rsidR="004236A6" w:rsidRPr="00A32C7E" w:rsidRDefault="004236A6" w:rsidP="004236A6">
            <w:pPr>
              <w:rPr>
                <w:rFonts w:cstheme="minorHAnsi"/>
                <w:sz w:val="18"/>
                <w:szCs w:val="18"/>
              </w:rPr>
            </w:pPr>
            <w:r>
              <w:rPr>
                <w:sz w:val="20"/>
                <w:szCs w:val="20"/>
              </w:rPr>
              <w:t>1.3 demonstrates a commitment to social justice and the capacity to nurture an inclusive, equitable and culturally responsive environment for the empowerment of all learners;</w:t>
            </w:r>
          </w:p>
        </w:tc>
        <w:tc>
          <w:tcPr>
            <w:tcW w:w="1794" w:type="dxa"/>
            <w:shd w:val="clear" w:color="auto" w:fill="9CF4F8"/>
          </w:tcPr>
          <w:p w14:paraId="7914CC21" w14:textId="781E3076" w:rsidR="004236A6" w:rsidRPr="00A32C7E" w:rsidRDefault="00375317" w:rsidP="004236A6">
            <w:pPr>
              <w:rPr>
                <w:rFonts w:cstheme="minorHAnsi"/>
                <w:sz w:val="18"/>
                <w:szCs w:val="18"/>
              </w:rPr>
            </w:pPr>
            <w:r>
              <w:rPr>
                <w:rFonts w:cstheme="minorHAnsi"/>
                <w:sz w:val="18"/>
                <w:szCs w:val="18"/>
              </w:rPr>
              <w:t>Formal Lesson</w:t>
            </w:r>
            <w:proofErr w:type="gramStart"/>
            <w:r>
              <w:rPr>
                <w:rFonts w:cstheme="minorHAnsi"/>
                <w:sz w:val="18"/>
                <w:szCs w:val="18"/>
              </w:rPr>
              <w:t>-  Observation</w:t>
            </w:r>
            <w:proofErr w:type="gramEnd"/>
          </w:p>
        </w:tc>
        <w:tc>
          <w:tcPr>
            <w:tcW w:w="3377" w:type="dxa"/>
          </w:tcPr>
          <w:p w14:paraId="2DE7FBFC" w14:textId="4BF47869" w:rsidR="004236A6" w:rsidRPr="00A32C7E" w:rsidRDefault="00375317" w:rsidP="004236A6">
            <w:pPr>
              <w:rPr>
                <w:rFonts w:cstheme="minorHAnsi"/>
                <w:sz w:val="18"/>
                <w:szCs w:val="18"/>
              </w:rPr>
            </w:pPr>
            <w:r>
              <w:rPr>
                <w:rFonts w:cstheme="minorHAnsi"/>
                <w:sz w:val="18"/>
                <w:szCs w:val="18"/>
              </w:rPr>
              <w:t xml:space="preserve">While watching the Grade 10 band, my cooperating teacher, Jana, noticed that the ensemble was playing very </w:t>
            </w:r>
            <w:r w:rsidR="00E55EF1">
              <w:rPr>
                <w:rFonts w:cstheme="minorHAnsi"/>
                <w:sz w:val="18"/>
                <w:szCs w:val="18"/>
              </w:rPr>
              <w:t>timidly,</w:t>
            </w:r>
            <w:r>
              <w:rPr>
                <w:rFonts w:cstheme="minorHAnsi"/>
                <w:sz w:val="18"/>
                <w:szCs w:val="18"/>
              </w:rPr>
              <w:t xml:space="preserve"> and she reassured the group that it is okay to make mistakes. I sat and played tuba with a student and he was playing very timidly. He told me that he was afraid to make mistakes. I told him that Jana would rather him play with his beautiful tone on the tuba (which I knew he could do) than </w:t>
            </w:r>
            <w:r>
              <w:rPr>
                <w:rFonts w:cstheme="minorHAnsi"/>
                <w:sz w:val="18"/>
                <w:szCs w:val="18"/>
              </w:rPr>
              <w:lastRenderedPageBreak/>
              <w:t xml:space="preserve">worry about making a mistake. I told him that if you were to make a mistake, make a musical one! After this pep talk, he started to play more confidently. </w:t>
            </w:r>
          </w:p>
        </w:tc>
        <w:tc>
          <w:tcPr>
            <w:tcW w:w="2541" w:type="dxa"/>
          </w:tcPr>
          <w:p w14:paraId="37BABEE6" w14:textId="77777777" w:rsidR="004236A6" w:rsidRPr="00A32C7E" w:rsidRDefault="004236A6" w:rsidP="004236A6">
            <w:pPr>
              <w:rPr>
                <w:rFonts w:cstheme="minorHAnsi"/>
                <w:sz w:val="18"/>
                <w:szCs w:val="18"/>
              </w:rPr>
            </w:pPr>
          </w:p>
        </w:tc>
        <w:tc>
          <w:tcPr>
            <w:tcW w:w="4227" w:type="dxa"/>
          </w:tcPr>
          <w:p w14:paraId="123A5AEB" w14:textId="63FFF8F0" w:rsidR="004236A6" w:rsidRPr="00A32C7E" w:rsidRDefault="00E55EF1" w:rsidP="004236A6">
            <w:pPr>
              <w:rPr>
                <w:rFonts w:cstheme="minorHAnsi"/>
                <w:sz w:val="18"/>
                <w:szCs w:val="18"/>
              </w:rPr>
            </w:pPr>
            <w:r>
              <w:rPr>
                <w:rFonts w:cstheme="minorHAnsi"/>
                <w:sz w:val="18"/>
                <w:szCs w:val="18"/>
              </w:rPr>
              <w:t xml:space="preserve">This is significant because it allowed me to create a connection with this student who was </w:t>
            </w:r>
            <w:r w:rsidR="00C46EFA">
              <w:rPr>
                <w:rFonts w:cstheme="minorHAnsi"/>
                <w:sz w:val="18"/>
                <w:szCs w:val="18"/>
              </w:rPr>
              <w:t>struggling,</w:t>
            </w:r>
            <w:r>
              <w:rPr>
                <w:rFonts w:cstheme="minorHAnsi"/>
                <w:sz w:val="18"/>
                <w:szCs w:val="18"/>
              </w:rPr>
              <w:t xml:space="preserve"> and it helped him feel more comfortable when he had someone there helping him with his fingerings and playing alongside him. After I sat with him, he really </w:t>
            </w:r>
            <w:proofErr w:type="gramStart"/>
            <w:r>
              <w:rPr>
                <w:rFonts w:cstheme="minorHAnsi"/>
                <w:sz w:val="18"/>
                <w:szCs w:val="18"/>
              </w:rPr>
              <w:t>opened up</w:t>
            </w:r>
            <w:proofErr w:type="gramEnd"/>
            <w:r>
              <w:rPr>
                <w:rFonts w:cstheme="minorHAnsi"/>
                <w:sz w:val="18"/>
                <w:szCs w:val="18"/>
              </w:rPr>
              <w:t xml:space="preserve"> and I was able to nurture an environment for him that helped him learn better. </w:t>
            </w:r>
          </w:p>
        </w:tc>
        <w:tc>
          <w:tcPr>
            <w:tcW w:w="1655" w:type="dxa"/>
            <w:shd w:val="clear" w:color="auto" w:fill="9CF4F8"/>
          </w:tcPr>
          <w:p w14:paraId="63BEA948" w14:textId="4E0295A5" w:rsidR="004236A6" w:rsidRPr="00A32C7E" w:rsidRDefault="00E55EF1" w:rsidP="004236A6">
            <w:pPr>
              <w:rPr>
                <w:rFonts w:cstheme="minorHAnsi"/>
                <w:sz w:val="18"/>
                <w:szCs w:val="18"/>
              </w:rPr>
            </w:pPr>
            <w:r>
              <w:rPr>
                <w:rFonts w:cstheme="minorHAnsi"/>
                <w:sz w:val="18"/>
                <w:szCs w:val="18"/>
              </w:rPr>
              <w:t xml:space="preserve">For future progress, I would sit with more students so I can learn how I might be able to help make their learning the best that I can. </w:t>
            </w:r>
          </w:p>
        </w:tc>
        <w:tc>
          <w:tcPr>
            <w:tcW w:w="1332" w:type="dxa"/>
            <w:shd w:val="clear" w:color="auto" w:fill="C5E0B3" w:themeFill="accent6" w:themeFillTint="66"/>
          </w:tcPr>
          <w:p w14:paraId="24712D0A" w14:textId="0DFBA15C" w:rsidR="004236A6" w:rsidRPr="00A32C7E" w:rsidRDefault="00E55EF1" w:rsidP="004236A6">
            <w:pPr>
              <w:rPr>
                <w:rFonts w:cstheme="minorHAnsi"/>
                <w:sz w:val="18"/>
                <w:szCs w:val="18"/>
              </w:rPr>
            </w:pPr>
            <w:r>
              <w:rPr>
                <w:rFonts w:cstheme="minorHAnsi"/>
                <w:sz w:val="18"/>
                <w:szCs w:val="18"/>
              </w:rPr>
              <w:t>In Progress</w:t>
            </w:r>
          </w:p>
        </w:tc>
      </w:tr>
      <w:tr w:rsidR="004236A6" w:rsidRPr="00A32C7E" w14:paraId="31F0F479" w14:textId="77777777" w:rsidTr="004236A6">
        <w:tc>
          <w:tcPr>
            <w:tcW w:w="1207" w:type="dxa"/>
            <w:shd w:val="clear" w:color="auto" w:fill="9CC2E5" w:themeFill="accent1" w:themeFillTint="99"/>
          </w:tcPr>
          <w:p w14:paraId="49C6D57F" w14:textId="77777777" w:rsidR="004236A6" w:rsidRPr="00A32C7E" w:rsidRDefault="004236A6" w:rsidP="004236A6">
            <w:pPr>
              <w:rPr>
                <w:rFonts w:cstheme="minorHAnsi"/>
                <w:sz w:val="18"/>
                <w:szCs w:val="18"/>
              </w:rPr>
            </w:pPr>
          </w:p>
          <w:p w14:paraId="6BF9521C" w14:textId="673D2EF3" w:rsidR="004236A6" w:rsidRPr="00A32C7E" w:rsidRDefault="007E3CA9" w:rsidP="004236A6">
            <w:pPr>
              <w:rPr>
                <w:rFonts w:cstheme="minorHAnsi"/>
                <w:sz w:val="18"/>
                <w:szCs w:val="18"/>
              </w:rPr>
            </w:pPr>
            <w:r>
              <w:rPr>
                <w:rFonts w:cstheme="minorHAnsi"/>
                <w:sz w:val="18"/>
                <w:szCs w:val="18"/>
              </w:rPr>
              <w:t>February 12, 2020</w:t>
            </w:r>
          </w:p>
          <w:p w14:paraId="56CFE85E" w14:textId="77777777" w:rsidR="004236A6" w:rsidRPr="00A32C7E" w:rsidRDefault="004236A6" w:rsidP="004236A6">
            <w:pPr>
              <w:rPr>
                <w:rFonts w:cstheme="minorHAnsi"/>
                <w:sz w:val="18"/>
                <w:szCs w:val="18"/>
              </w:rPr>
            </w:pPr>
          </w:p>
          <w:p w14:paraId="01124315"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34A42371" w14:textId="046CD318" w:rsidR="004236A6" w:rsidRPr="00A32C7E" w:rsidRDefault="004236A6" w:rsidP="004236A6">
            <w:pPr>
              <w:rPr>
                <w:rFonts w:cstheme="minorHAnsi"/>
                <w:sz w:val="18"/>
                <w:szCs w:val="18"/>
              </w:rPr>
            </w:pPr>
            <w:r>
              <w:rPr>
                <w:sz w:val="20"/>
                <w:szCs w:val="20"/>
              </w:rPr>
              <w:t>1.4 demonstrates a commitment to service and the capacity to be reflective, lifelong learners and inquirers.</w:t>
            </w:r>
          </w:p>
        </w:tc>
        <w:tc>
          <w:tcPr>
            <w:tcW w:w="1794" w:type="dxa"/>
            <w:shd w:val="clear" w:color="auto" w:fill="9CF4F8"/>
          </w:tcPr>
          <w:p w14:paraId="17F08357" w14:textId="39362849" w:rsidR="004236A6" w:rsidRPr="00A32C7E" w:rsidRDefault="00CC4325" w:rsidP="004236A6">
            <w:pPr>
              <w:rPr>
                <w:rFonts w:cstheme="minorHAnsi"/>
                <w:sz w:val="18"/>
                <w:szCs w:val="18"/>
              </w:rPr>
            </w:pPr>
            <w:r>
              <w:rPr>
                <w:rFonts w:cstheme="minorHAnsi"/>
                <w:sz w:val="18"/>
                <w:szCs w:val="18"/>
              </w:rPr>
              <w:t>Formal Lesson</w:t>
            </w:r>
            <w:r w:rsidR="00293135">
              <w:rPr>
                <w:rFonts w:cstheme="minorHAnsi"/>
                <w:sz w:val="18"/>
                <w:szCs w:val="18"/>
              </w:rPr>
              <w:t xml:space="preserve">- </w:t>
            </w:r>
            <w:r>
              <w:rPr>
                <w:rFonts w:cstheme="minorHAnsi"/>
                <w:sz w:val="18"/>
                <w:szCs w:val="18"/>
              </w:rPr>
              <w:t>Observation</w:t>
            </w:r>
          </w:p>
        </w:tc>
        <w:tc>
          <w:tcPr>
            <w:tcW w:w="3377" w:type="dxa"/>
          </w:tcPr>
          <w:p w14:paraId="00EB650F" w14:textId="2324CA26" w:rsidR="004236A6" w:rsidRPr="00A32C7E" w:rsidRDefault="00CC4325" w:rsidP="004236A6">
            <w:pPr>
              <w:rPr>
                <w:rFonts w:cstheme="minorHAnsi"/>
                <w:sz w:val="18"/>
                <w:szCs w:val="18"/>
              </w:rPr>
            </w:pPr>
            <w:r w:rsidRPr="002546BD">
              <w:rPr>
                <w:rFonts w:cstheme="minorHAnsi"/>
                <w:sz w:val="18"/>
                <w:szCs w:val="18"/>
              </w:rPr>
              <w:t>I was blessed to watch Steve Sikora’s CST 20 (Catholic Studies) class and It was amazing how he fosters a reflective, fun, and safe environment. It was inspiring to observe Steve teach because he not only knows the curriculum, but he actively lives out his faith!</w:t>
            </w:r>
            <w:r>
              <w:rPr>
                <w:rFonts w:cstheme="minorHAnsi"/>
                <w:sz w:val="18"/>
                <w:szCs w:val="18"/>
              </w:rPr>
              <w:t xml:space="preserve"> </w:t>
            </w:r>
          </w:p>
        </w:tc>
        <w:tc>
          <w:tcPr>
            <w:tcW w:w="2541" w:type="dxa"/>
          </w:tcPr>
          <w:p w14:paraId="61908E02" w14:textId="77777777" w:rsidR="004236A6" w:rsidRPr="00A32C7E" w:rsidRDefault="004236A6" w:rsidP="004236A6">
            <w:pPr>
              <w:rPr>
                <w:rFonts w:cstheme="minorHAnsi"/>
                <w:sz w:val="18"/>
                <w:szCs w:val="18"/>
              </w:rPr>
            </w:pPr>
          </w:p>
        </w:tc>
        <w:tc>
          <w:tcPr>
            <w:tcW w:w="4227" w:type="dxa"/>
          </w:tcPr>
          <w:p w14:paraId="01A4C29A" w14:textId="2B327352" w:rsidR="004236A6" w:rsidRPr="00A32C7E" w:rsidRDefault="00CC4325" w:rsidP="004236A6">
            <w:pPr>
              <w:rPr>
                <w:rFonts w:cstheme="minorHAnsi"/>
                <w:sz w:val="18"/>
                <w:szCs w:val="18"/>
              </w:rPr>
            </w:pPr>
            <w:r w:rsidRPr="002546BD">
              <w:rPr>
                <w:rFonts w:cstheme="minorHAnsi"/>
                <w:sz w:val="18"/>
                <w:szCs w:val="18"/>
              </w:rPr>
              <w:t>This was significant to my learning because I realized how important it is to not only know what you’re teaching but to be able to apply it to your own life. I realized the importance of music teachers playing in their own personal bands, English teachers reading or writing, science teachers exploring, etc.</w:t>
            </w:r>
            <w:r>
              <w:rPr>
                <w:rFonts w:cstheme="minorHAnsi"/>
                <w:sz w:val="18"/>
                <w:szCs w:val="18"/>
              </w:rPr>
              <w:t xml:space="preserve"> </w:t>
            </w:r>
          </w:p>
        </w:tc>
        <w:tc>
          <w:tcPr>
            <w:tcW w:w="1655" w:type="dxa"/>
            <w:shd w:val="clear" w:color="auto" w:fill="9CF4F8"/>
          </w:tcPr>
          <w:p w14:paraId="28CA4971" w14:textId="400BE389" w:rsidR="004236A6" w:rsidRPr="00A32C7E" w:rsidRDefault="00CC4325" w:rsidP="004236A6">
            <w:pPr>
              <w:rPr>
                <w:rFonts w:cstheme="minorHAnsi"/>
                <w:sz w:val="18"/>
                <w:szCs w:val="18"/>
              </w:rPr>
            </w:pPr>
            <w:r>
              <w:rPr>
                <w:rFonts w:cstheme="minorHAnsi"/>
                <w:sz w:val="18"/>
                <w:szCs w:val="18"/>
              </w:rPr>
              <w:t>Always in Progress- how can I inspire my students like Steve inspires his?</w:t>
            </w:r>
          </w:p>
        </w:tc>
        <w:tc>
          <w:tcPr>
            <w:tcW w:w="1332" w:type="dxa"/>
            <w:shd w:val="clear" w:color="auto" w:fill="C5E0B3" w:themeFill="accent6" w:themeFillTint="66"/>
          </w:tcPr>
          <w:p w14:paraId="73703011" w14:textId="3EF79657" w:rsidR="004236A6" w:rsidRPr="00A32C7E" w:rsidRDefault="00CC4325" w:rsidP="004236A6">
            <w:pPr>
              <w:rPr>
                <w:rFonts w:cstheme="minorHAnsi"/>
                <w:sz w:val="18"/>
                <w:szCs w:val="18"/>
              </w:rPr>
            </w:pPr>
            <w:r>
              <w:rPr>
                <w:rFonts w:cstheme="minorHAnsi"/>
                <w:sz w:val="18"/>
                <w:szCs w:val="18"/>
              </w:rPr>
              <w:t>In Progress</w:t>
            </w:r>
          </w:p>
        </w:tc>
      </w:tr>
      <w:tr w:rsidR="004236A6" w:rsidRPr="00A32C7E" w14:paraId="59B52A07" w14:textId="77777777" w:rsidTr="004236A6">
        <w:tc>
          <w:tcPr>
            <w:tcW w:w="1207" w:type="dxa"/>
            <w:shd w:val="clear" w:color="auto" w:fill="9CC2E5" w:themeFill="accent1" w:themeFillTint="99"/>
          </w:tcPr>
          <w:p w14:paraId="03DFA498" w14:textId="77777777" w:rsidR="004236A6" w:rsidRPr="00A32C7E" w:rsidRDefault="004236A6" w:rsidP="004236A6">
            <w:pPr>
              <w:rPr>
                <w:rFonts w:cstheme="minorHAnsi"/>
                <w:sz w:val="18"/>
                <w:szCs w:val="18"/>
              </w:rPr>
            </w:pPr>
          </w:p>
          <w:p w14:paraId="35BA1E81" w14:textId="44CA958A" w:rsidR="004236A6" w:rsidRPr="00A32C7E" w:rsidRDefault="009852A7" w:rsidP="004236A6">
            <w:pPr>
              <w:rPr>
                <w:rFonts w:cstheme="minorHAnsi"/>
                <w:sz w:val="18"/>
                <w:szCs w:val="18"/>
              </w:rPr>
            </w:pPr>
            <w:r>
              <w:rPr>
                <w:rFonts w:cstheme="minorHAnsi"/>
                <w:sz w:val="18"/>
                <w:szCs w:val="18"/>
              </w:rPr>
              <w:t>March 11, 2020</w:t>
            </w:r>
          </w:p>
          <w:p w14:paraId="4031190C" w14:textId="77777777" w:rsidR="004236A6" w:rsidRPr="00A32C7E" w:rsidRDefault="004236A6" w:rsidP="004236A6">
            <w:pPr>
              <w:rPr>
                <w:rFonts w:cstheme="minorHAnsi"/>
                <w:sz w:val="18"/>
                <w:szCs w:val="18"/>
              </w:rPr>
            </w:pPr>
          </w:p>
          <w:p w14:paraId="369AC790"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6AE6AFDC" w14:textId="071BB278" w:rsidR="004236A6" w:rsidRPr="00A32C7E" w:rsidRDefault="004236A6" w:rsidP="004236A6">
            <w:pPr>
              <w:rPr>
                <w:rFonts w:cstheme="minorHAnsi"/>
                <w:sz w:val="18"/>
                <w:szCs w:val="18"/>
              </w:rPr>
            </w:pPr>
            <w:r>
              <w:rPr>
                <w:sz w:val="20"/>
                <w:szCs w:val="20"/>
              </w:rPr>
              <w:t>2.1 demonstrates knowledge of how the Canadian colonial context, especially in reference to Saskatchewan and Western Canada, impacts teaching and learning for Indigenous and non-Indigenous peoples;</w:t>
            </w:r>
          </w:p>
        </w:tc>
        <w:tc>
          <w:tcPr>
            <w:tcW w:w="1794" w:type="dxa"/>
            <w:shd w:val="clear" w:color="auto" w:fill="9CF4F8"/>
          </w:tcPr>
          <w:p w14:paraId="2EF56EE1" w14:textId="22B426BF" w:rsidR="004236A6" w:rsidRPr="00A32C7E" w:rsidRDefault="009852A7" w:rsidP="004236A6">
            <w:pPr>
              <w:rPr>
                <w:rFonts w:cstheme="minorHAnsi"/>
                <w:sz w:val="18"/>
                <w:szCs w:val="18"/>
              </w:rPr>
            </w:pPr>
            <w:r>
              <w:rPr>
                <w:rFonts w:cstheme="minorHAnsi"/>
                <w:sz w:val="18"/>
                <w:szCs w:val="18"/>
              </w:rPr>
              <w:t>Extra-Curricular</w:t>
            </w:r>
          </w:p>
        </w:tc>
        <w:tc>
          <w:tcPr>
            <w:tcW w:w="3377" w:type="dxa"/>
          </w:tcPr>
          <w:p w14:paraId="18AB6D35" w14:textId="27F5E5B6" w:rsidR="004236A6" w:rsidRPr="00A32C7E" w:rsidRDefault="009852A7" w:rsidP="004236A6">
            <w:pPr>
              <w:rPr>
                <w:rFonts w:cstheme="minorHAnsi"/>
                <w:sz w:val="18"/>
                <w:szCs w:val="18"/>
              </w:rPr>
            </w:pPr>
            <w:r>
              <w:rPr>
                <w:rFonts w:cstheme="minorHAnsi"/>
                <w:sz w:val="18"/>
                <w:szCs w:val="18"/>
              </w:rPr>
              <w:t xml:space="preserve">Today was the last jazz band rehearsal before the sanctions started at Holy Cross. It was a weird mood with the students as they knew this was going to be their last rehearsal for a while. I chose this circumstance </w:t>
            </w:r>
            <w:r w:rsidR="00BC0F90">
              <w:rPr>
                <w:rFonts w:cstheme="minorHAnsi"/>
                <w:sz w:val="18"/>
                <w:szCs w:val="18"/>
              </w:rPr>
              <w:t xml:space="preserve">to </w:t>
            </w:r>
            <w:r w:rsidR="00C46EFA">
              <w:rPr>
                <w:rFonts w:cstheme="minorHAnsi"/>
                <w:sz w:val="18"/>
                <w:szCs w:val="18"/>
              </w:rPr>
              <w:t>describe</w:t>
            </w:r>
            <w:r w:rsidR="00BC0F90">
              <w:rPr>
                <w:rFonts w:cstheme="minorHAnsi"/>
                <w:sz w:val="18"/>
                <w:szCs w:val="18"/>
              </w:rPr>
              <w:t xml:space="preserve"> t</w:t>
            </w:r>
            <w:r>
              <w:rPr>
                <w:rFonts w:cstheme="minorHAnsi"/>
                <w:sz w:val="18"/>
                <w:szCs w:val="18"/>
              </w:rPr>
              <w:t xml:space="preserve">he PGP because the STF and </w:t>
            </w:r>
            <w:r w:rsidR="00BC0F90">
              <w:rPr>
                <w:rFonts w:cstheme="minorHAnsi"/>
                <w:sz w:val="18"/>
                <w:szCs w:val="18"/>
              </w:rPr>
              <w:t xml:space="preserve">Saskatchewan </w:t>
            </w:r>
            <w:r>
              <w:rPr>
                <w:rFonts w:cstheme="minorHAnsi"/>
                <w:sz w:val="18"/>
                <w:szCs w:val="18"/>
              </w:rPr>
              <w:t>Government are results of colonialism</w:t>
            </w:r>
            <w:r w:rsidR="00BC0F90">
              <w:rPr>
                <w:rFonts w:cstheme="minorHAnsi"/>
                <w:sz w:val="18"/>
                <w:szCs w:val="18"/>
              </w:rPr>
              <w:t xml:space="preserve"> and t</w:t>
            </w:r>
            <w:r>
              <w:rPr>
                <w:rFonts w:cstheme="minorHAnsi"/>
                <w:sz w:val="18"/>
                <w:szCs w:val="18"/>
              </w:rPr>
              <w:t>he sanctions impact teaching and learning for all students</w:t>
            </w:r>
            <w:r w:rsidR="00BC0F90">
              <w:rPr>
                <w:rFonts w:cstheme="minorHAnsi"/>
                <w:sz w:val="18"/>
                <w:szCs w:val="18"/>
              </w:rPr>
              <w:t>.</w:t>
            </w:r>
          </w:p>
        </w:tc>
        <w:tc>
          <w:tcPr>
            <w:tcW w:w="2541" w:type="dxa"/>
          </w:tcPr>
          <w:p w14:paraId="038937F7" w14:textId="77777777" w:rsidR="004236A6" w:rsidRPr="00A32C7E" w:rsidRDefault="004236A6" w:rsidP="004236A6">
            <w:pPr>
              <w:rPr>
                <w:rFonts w:cstheme="minorHAnsi"/>
                <w:sz w:val="18"/>
                <w:szCs w:val="18"/>
              </w:rPr>
            </w:pPr>
          </w:p>
        </w:tc>
        <w:tc>
          <w:tcPr>
            <w:tcW w:w="4227" w:type="dxa"/>
          </w:tcPr>
          <w:p w14:paraId="4234AA90" w14:textId="5AE0C1DC" w:rsidR="004236A6" w:rsidRPr="00A32C7E" w:rsidRDefault="00BC0F90" w:rsidP="004236A6">
            <w:pPr>
              <w:rPr>
                <w:rFonts w:cstheme="minorHAnsi"/>
                <w:sz w:val="18"/>
                <w:szCs w:val="18"/>
              </w:rPr>
            </w:pPr>
            <w:r>
              <w:rPr>
                <w:rFonts w:cstheme="minorHAnsi"/>
                <w:sz w:val="18"/>
                <w:szCs w:val="18"/>
              </w:rPr>
              <w:t xml:space="preserve">This was significant because it was enlightening for me as a teacher candidate to see the not so happy part of my job. It was very tough to see the emotional band teachers who do so much for their students but must participate in the sanctions and it was very sad to see the students emotional as well. </w:t>
            </w:r>
          </w:p>
        </w:tc>
        <w:tc>
          <w:tcPr>
            <w:tcW w:w="1655" w:type="dxa"/>
            <w:shd w:val="clear" w:color="auto" w:fill="9CF4F8"/>
          </w:tcPr>
          <w:p w14:paraId="79803A1D" w14:textId="42860A59" w:rsidR="004236A6" w:rsidRPr="00A32C7E" w:rsidRDefault="00BC0F90" w:rsidP="004236A6">
            <w:pPr>
              <w:rPr>
                <w:rFonts w:cstheme="minorHAnsi"/>
                <w:sz w:val="18"/>
                <w:szCs w:val="18"/>
              </w:rPr>
            </w:pPr>
            <w:r>
              <w:rPr>
                <w:rFonts w:cstheme="minorHAnsi"/>
                <w:sz w:val="18"/>
                <w:szCs w:val="18"/>
              </w:rPr>
              <w:t xml:space="preserve">Continue to learn about colonialism and what it means to teach with FNMI ways of being and knowing within the band room. </w:t>
            </w:r>
          </w:p>
        </w:tc>
        <w:tc>
          <w:tcPr>
            <w:tcW w:w="1332" w:type="dxa"/>
            <w:shd w:val="clear" w:color="auto" w:fill="C5E0B3" w:themeFill="accent6" w:themeFillTint="66"/>
          </w:tcPr>
          <w:p w14:paraId="474268A4" w14:textId="0EB50226" w:rsidR="004236A6" w:rsidRPr="00A32C7E" w:rsidRDefault="00BC0F90" w:rsidP="004236A6">
            <w:pPr>
              <w:rPr>
                <w:rFonts w:cstheme="minorHAnsi"/>
                <w:sz w:val="18"/>
                <w:szCs w:val="18"/>
              </w:rPr>
            </w:pPr>
            <w:r>
              <w:rPr>
                <w:rFonts w:cstheme="minorHAnsi"/>
                <w:sz w:val="18"/>
                <w:szCs w:val="18"/>
              </w:rPr>
              <w:t>In Progress</w:t>
            </w:r>
          </w:p>
        </w:tc>
      </w:tr>
      <w:tr w:rsidR="004236A6" w:rsidRPr="00A32C7E" w14:paraId="6B08BA4A" w14:textId="77777777" w:rsidTr="004236A6">
        <w:tc>
          <w:tcPr>
            <w:tcW w:w="1207" w:type="dxa"/>
            <w:shd w:val="clear" w:color="auto" w:fill="9CC2E5" w:themeFill="accent1" w:themeFillTint="99"/>
          </w:tcPr>
          <w:p w14:paraId="161A2F34" w14:textId="7EAB9FCC" w:rsidR="004236A6" w:rsidRPr="00A32C7E" w:rsidRDefault="00B71114" w:rsidP="004236A6">
            <w:pPr>
              <w:rPr>
                <w:rFonts w:cstheme="minorHAnsi"/>
                <w:sz w:val="18"/>
                <w:szCs w:val="18"/>
              </w:rPr>
            </w:pPr>
            <w:r>
              <w:rPr>
                <w:rFonts w:cstheme="minorHAnsi"/>
                <w:sz w:val="18"/>
                <w:szCs w:val="18"/>
              </w:rPr>
              <w:t>March 4, 2020</w:t>
            </w:r>
          </w:p>
          <w:p w14:paraId="05919D82" w14:textId="77777777" w:rsidR="004236A6" w:rsidRPr="00A32C7E" w:rsidRDefault="004236A6" w:rsidP="004236A6">
            <w:pPr>
              <w:rPr>
                <w:rFonts w:cstheme="minorHAnsi"/>
                <w:sz w:val="18"/>
                <w:szCs w:val="18"/>
              </w:rPr>
            </w:pPr>
          </w:p>
          <w:p w14:paraId="3E543FDF" w14:textId="77777777" w:rsidR="004236A6" w:rsidRPr="00A32C7E" w:rsidRDefault="004236A6" w:rsidP="004236A6">
            <w:pPr>
              <w:rPr>
                <w:rFonts w:cstheme="minorHAnsi"/>
                <w:sz w:val="18"/>
                <w:szCs w:val="18"/>
              </w:rPr>
            </w:pPr>
          </w:p>
          <w:p w14:paraId="412317F7"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11C8B237" w14:textId="77777777" w:rsidR="004236A6" w:rsidRPr="00867FFC" w:rsidRDefault="004236A6" w:rsidP="004236A6">
            <w:pPr>
              <w:rPr>
                <w:sz w:val="20"/>
                <w:szCs w:val="20"/>
              </w:rPr>
            </w:pPr>
            <w:r>
              <w:rPr>
                <w:sz w:val="20"/>
                <w:szCs w:val="20"/>
              </w:rPr>
              <w:t xml:space="preserve">2.2 demonstrates knowledge of First Nations; </w:t>
            </w:r>
            <w:r w:rsidRPr="00867FFC">
              <w:rPr>
                <w:sz w:val="20"/>
                <w:szCs w:val="20"/>
              </w:rPr>
              <w:t>M</w:t>
            </w:r>
            <w:r w:rsidRPr="00867FFC">
              <w:rPr>
                <w:rFonts w:cstheme="minorHAnsi"/>
                <w:sz w:val="20"/>
                <w:szCs w:val="20"/>
              </w:rPr>
              <w:t>é</w:t>
            </w:r>
            <w:r w:rsidRPr="00867FFC">
              <w:rPr>
                <w:sz w:val="20"/>
                <w:szCs w:val="20"/>
              </w:rPr>
              <w:t>tis</w:t>
            </w:r>
          </w:p>
          <w:p w14:paraId="7A5B4348" w14:textId="5B69A3B2" w:rsidR="004236A6" w:rsidRPr="00A32C7E" w:rsidRDefault="004236A6" w:rsidP="004236A6">
            <w:pPr>
              <w:rPr>
                <w:rFonts w:cstheme="minorHAnsi"/>
                <w:sz w:val="18"/>
                <w:szCs w:val="18"/>
              </w:rPr>
            </w:pPr>
            <w:r>
              <w:rPr>
                <w:sz w:val="20"/>
                <w:szCs w:val="20"/>
              </w:rPr>
              <w:t xml:space="preserve"> &amp; Inuit culture and history, (e.g. treaties, residential school, scrip and worldview) and their impacts on contemporary experiences and relationships;</w:t>
            </w:r>
          </w:p>
        </w:tc>
        <w:tc>
          <w:tcPr>
            <w:tcW w:w="1794" w:type="dxa"/>
            <w:shd w:val="clear" w:color="auto" w:fill="9CF4F8"/>
          </w:tcPr>
          <w:p w14:paraId="1A311838" w14:textId="316368A7" w:rsidR="004236A6" w:rsidRPr="00A32C7E" w:rsidRDefault="00B71114" w:rsidP="004236A6">
            <w:pPr>
              <w:rPr>
                <w:rFonts w:cstheme="minorHAnsi"/>
                <w:sz w:val="18"/>
                <w:szCs w:val="18"/>
              </w:rPr>
            </w:pPr>
            <w:r>
              <w:rPr>
                <w:rFonts w:cstheme="minorHAnsi"/>
                <w:sz w:val="18"/>
                <w:szCs w:val="18"/>
              </w:rPr>
              <w:t>Professional Development/Concert</w:t>
            </w:r>
          </w:p>
        </w:tc>
        <w:tc>
          <w:tcPr>
            <w:tcW w:w="3377" w:type="dxa"/>
          </w:tcPr>
          <w:p w14:paraId="687AE7F2" w14:textId="1163D639" w:rsidR="004236A6" w:rsidRPr="00A32C7E" w:rsidRDefault="00B71114" w:rsidP="004236A6">
            <w:pPr>
              <w:rPr>
                <w:rFonts w:cstheme="minorHAnsi"/>
                <w:sz w:val="18"/>
                <w:szCs w:val="18"/>
              </w:rPr>
            </w:pPr>
            <w:r>
              <w:rPr>
                <w:rFonts w:cstheme="minorHAnsi"/>
                <w:sz w:val="18"/>
                <w:szCs w:val="18"/>
              </w:rPr>
              <w:t xml:space="preserve">In Period 1, we had Canadian composer </w:t>
            </w:r>
            <w:r w:rsidR="004B1DB1">
              <w:rPr>
                <w:rFonts w:cstheme="minorHAnsi"/>
                <w:sz w:val="18"/>
                <w:szCs w:val="18"/>
              </w:rPr>
              <w:t xml:space="preserve">Paul </w:t>
            </w:r>
            <w:proofErr w:type="spellStart"/>
            <w:r w:rsidR="004B1DB1">
              <w:rPr>
                <w:rFonts w:cstheme="minorHAnsi"/>
                <w:sz w:val="18"/>
                <w:szCs w:val="18"/>
              </w:rPr>
              <w:t>Suchan</w:t>
            </w:r>
            <w:proofErr w:type="spellEnd"/>
            <w:r w:rsidR="004B1DB1">
              <w:rPr>
                <w:rFonts w:cstheme="minorHAnsi"/>
                <w:sz w:val="18"/>
                <w:szCs w:val="18"/>
              </w:rPr>
              <w:t xml:space="preserve"> and performers</w:t>
            </w:r>
            <w:r w:rsidR="00882BB8">
              <w:rPr>
                <w:rFonts w:cstheme="minorHAnsi"/>
                <w:sz w:val="18"/>
                <w:szCs w:val="18"/>
              </w:rPr>
              <w:t xml:space="preserve"> on</w:t>
            </w:r>
            <w:r w:rsidR="004B1DB1">
              <w:rPr>
                <w:rFonts w:cstheme="minorHAnsi"/>
                <w:sz w:val="18"/>
                <w:szCs w:val="18"/>
              </w:rPr>
              <w:t xml:space="preserve"> </w:t>
            </w:r>
            <w:r w:rsidR="00882BB8">
              <w:rPr>
                <w:rFonts w:cstheme="minorHAnsi"/>
                <w:sz w:val="18"/>
                <w:szCs w:val="18"/>
              </w:rPr>
              <w:t xml:space="preserve">the </w:t>
            </w:r>
            <w:r w:rsidR="004B1DB1">
              <w:rPr>
                <w:rFonts w:cstheme="minorHAnsi"/>
                <w:sz w:val="18"/>
                <w:szCs w:val="18"/>
              </w:rPr>
              <w:t xml:space="preserve">soprano sax, alto sax, tenor sax, </w:t>
            </w:r>
            <w:proofErr w:type="spellStart"/>
            <w:r w:rsidR="004B1DB1">
              <w:rPr>
                <w:rFonts w:cstheme="minorHAnsi"/>
                <w:sz w:val="18"/>
                <w:szCs w:val="18"/>
              </w:rPr>
              <w:t>bari</w:t>
            </w:r>
            <w:proofErr w:type="spellEnd"/>
            <w:r w:rsidR="004B1DB1">
              <w:rPr>
                <w:rFonts w:cstheme="minorHAnsi"/>
                <w:sz w:val="18"/>
                <w:szCs w:val="18"/>
              </w:rPr>
              <w:t xml:space="preserve"> sax, fiddle, and keyboard come in and share some of Paul’s music. Paul took Metis fiddle music and arranged them for </w:t>
            </w:r>
            <w:r w:rsidR="00882BB8">
              <w:rPr>
                <w:rFonts w:cstheme="minorHAnsi"/>
                <w:sz w:val="18"/>
                <w:szCs w:val="18"/>
              </w:rPr>
              <w:t xml:space="preserve">a </w:t>
            </w:r>
            <w:r w:rsidR="004B1DB1">
              <w:rPr>
                <w:rFonts w:cstheme="minorHAnsi"/>
                <w:sz w:val="18"/>
                <w:szCs w:val="18"/>
              </w:rPr>
              <w:t>saxophone quartet to show how different techniques can sound like on different instrume</w:t>
            </w:r>
            <w:r w:rsidR="00882BB8">
              <w:rPr>
                <w:rFonts w:cstheme="minorHAnsi"/>
                <w:sz w:val="18"/>
                <w:szCs w:val="18"/>
              </w:rPr>
              <w:t xml:space="preserve">nts and to expose Metis fiddle music to the students. He had a fiddler play the original song first and then we listened to the saxophone quartet play it afterwards. He talked about the Metis fiddle tradition and it was a very respectful and interesting understanding of the different cultures! </w:t>
            </w:r>
          </w:p>
        </w:tc>
        <w:tc>
          <w:tcPr>
            <w:tcW w:w="2541" w:type="dxa"/>
          </w:tcPr>
          <w:p w14:paraId="4E211351" w14:textId="77777777" w:rsidR="004236A6" w:rsidRPr="00A32C7E" w:rsidRDefault="004236A6" w:rsidP="004236A6">
            <w:pPr>
              <w:rPr>
                <w:rFonts w:cstheme="minorHAnsi"/>
                <w:sz w:val="18"/>
                <w:szCs w:val="18"/>
              </w:rPr>
            </w:pPr>
          </w:p>
        </w:tc>
        <w:tc>
          <w:tcPr>
            <w:tcW w:w="4227" w:type="dxa"/>
          </w:tcPr>
          <w:p w14:paraId="65EEF38C" w14:textId="76DE8B35" w:rsidR="004236A6" w:rsidRPr="00A32C7E" w:rsidRDefault="00882BB8" w:rsidP="004236A6">
            <w:pPr>
              <w:rPr>
                <w:rFonts w:cstheme="minorHAnsi"/>
                <w:sz w:val="18"/>
                <w:szCs w:val="18"/>
              </w:rPr>
            </w:pPr>
            <w:r>
              <w:rPr>
                <w:rFonts w:cstheme="minorHAnsi"/>
                <w:sz w:val="18"/>
                <w:szCs w:val="18"/>
              </w:rPr>
              <w:t>This was significant to my learning because it inspired me as a performer</w:t>
            </w:r>
            <w:r w:rsidR="00D01AAF">
              <w:rPr>
                <w:rFonts w:cstheme="minorHAnsi"/>
                <w:sz w:val="18"/>
                <w:szCs w:val="18"/>
              </w:rPr>
              <w:t xml:space="preserve"> and as a teacher</w:t>
            </w:r>
            <w:r>
              <w:rPr>
                <w:rFonts w:cstheme="minorHAnsi"/>
                <w:sz w:val="18"/>
                <w:szCs w:val="18"/>
              </w:rPr>
              <w:t xml:space="preserve">. I </w:t>
            </w:r>
            <w:r w:rsidR="00D01AAF">
              <w:rPr>
                <w:rFonts w:cstheme="minorHAnsi"/>
                <w:sz w:val="18"/>
                <w:szCs w:val="18"/>
              </w:rPr>
              <w:t>understood the benefits that the students received from watching a concert with quality music because it inspired them too. Students got the chance to ask questions and most of them have never had the chance to hear those certain saxophones or the fiddle. It was very great to see the Metis tradition transformed in a new way and shown for students to experience.</w:t>
            </w:r>
          </w:p>
        </w:tc>
        <w:tc>
          <w:tcPr>
            <w:tcW w:w="1655" w:type="dxa"/>
            <w:shd w:val="clear" w:color="auto" w:fill="9CF4F8"/>
          </w:tcPr>
          <w:p w14:paraId="1B023BFF" w14:textId="782B0DA1" w:rsidR="004236A6" w:rsidRPr="00A32C7E" w:rsidRDefault="00D01AAF" w:rsidP="004236A6">
            <w:pPr>
              <w:rPr>
                <w:rFonts w:cstheme="minorHAnsi"/>
                <w:sz w:val="18"/>
                <w:szCs w:val="18"/>
              </w:rPr>
            </w:pPr>
            <w:r>
              <w:rPr>
                <w:rFonts w:cstheme="minorHAnsi"/>
                <w:sz w:val="18"/>
                <w:szCs w:val="18"/>
              </w:rPr>
              <w:t>Continue to think of more ways that FNMI content can be shared in the music room!</w:t>
            </w:r>
          </w:p>
        </w:tc>
        <w:tc>
          <w:tcPr>
            <w:tcW w:w="1332" w:type="dxa"/>
            <w:shd w:val="clear" w:color="auto" w:fill="C5E0B3" w:themeFill="accent6" w:themeFillTint="66"/>
          </w:tcPr>
          <w:p w14:paraId="3FC45BF6" w14:textId="6058E1E5" w:rsidR="004236A6" w:rsidRPr="00A32C7E" w:rsidRDefault="00D01AAF" w:rsidP="004236A6">
            <w:pPr>
              <w:rPr>
                <w:rFonts w:cstheme="minorHAnsi"/>
                <w:sz w:val="18"/>
                <w:szCs w:val="18"/>
              </w:rPr>
            </w:pPr>
            <w:r>
              <w:rPr>
                <w:rFonts w:cstheme="minorHAnsi"/>
                <w:sz w:val="18"/>
                <w:szCs w:val="18"/>
              </w:rPr>
              <w:t>In Progress!</w:t>
            </w:r>
          </w:p>
        </w:tc>
      </w:tr>
      <w:tr w:rsidR="004236A6" w:rsidRPr="00A32C7E" w14:paraId="3A956A19" w14:textId="77777777" w:rsidTr="004236A6">
        <w:tc>
          <w:tcPr>
            <w:tcW w:w="1207" w:type="dxa"/>
            <w:shd w:val="clear" w:color="auto" w:fill="9CC2E5" w:themeFill="accent1" w:themeFillTint="99"/>
          </w:tcPr>
          <w:p w14:paraId="48DFA57D" w14:textId="77777777" w:rsidR="004236A6" w:rsidRPr="00A32C7E" w:rsidRDefault="004236A6" w:rsidP="004236A6">
            <w:pPr>
              <w:rPr>
                <w:rFonts w:cstheme="minorHAnsi"/>
                <w:sz w:val="18"/>
                <w:szCs w:val="18"/>
              </w:rPr>
            </w:pPr>
          </w:p>
          <w:p w14:paraId="46DC88F2" w14:textId="70289797" w:rsidR="004236A6" w:rsidRPr="00A32C7E" w:rsidRDefault="003873B2" w:rsidP="004236A6">
            <w:pPr>
              <w:rPr>
                <w:rFonts w:cstheme="minorHAnsi"/>
                <w:sz w:val="18"/>
                <w:szCs w:val="18"/>
              </w:rPr>
            </w:pPr>
            <w:r>
              <w:rPr>
                <w:rFonts w:cstheme="minorHAnsi"/>
                <w:sz w:val="18"/>
                <w:szCs w:val="18"/>
              </w:rPr>
              <w:t>March 11, 2020</w:t>
            </w:r>
          </w:p>
          <w:p w14:paraId="157E9245" w14:textId="77777777" w:rsidR="004236A6" w:rsidRPr="00A32C7E" w:rsidRDefault="004236A6" w:rsidP="004236A6">
            <w:pPr>
              <w:rPr>
                <w:rFonts w:cstheme="minorHAnsi"/>
                <w:sz w:val="18"/>
                <w:szCs w:val="18"/>
              </w:rPr>
            </w:pPr>
          </w:p>
          <w:p w14:paraId="33BE1930" w14:textId="77777777" w:rsidR="004236A6" w:rsidRPr="00A32C7E" w:rsidRDefault="004236A6" w:rsidP="004236A6">
            <w:pPr>
              <w:rPr>
                <w:rFonts w:cstheme="minorHAnsi"/>
                <w:sz w:val="18"/>
                <w:szCs w:val="18"/>
              </w:rPr>
            </w:pPr>
          </w:p>
          <w:p w14:paraId="1ED92227"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0AFFF23C" w14:textId="3B4A5141" w:rsidR="004236A6" w:rsidRPr="00A32C7E" w:rsidRDefault="004236A6" w:rsidP="004236A6">
            <w:pPr>
              <w:rPr>
                <w:rFonts w:cstheme="minorHAnsi"/>
                <w:sz w:val="18"/>
                <w:szCs w:val="18"/>
              </w:rPr>
            </w:pPr>
            <w:r>
              <w:rPr>
                <w:sz w:val="20"/>
                <w:szCs w:val="20"/>
              </w:rPr>
              <w:t xml:space="preserve">2.3 demonstrates knowledge of </w:t>
            </w:r>
            <w:proofErr w:type="gramStart"/>
            <w:r>
              <w:rPr>
                <w:sz w:val="20"/>
                <w:szCs w:val="20"/>
              </w:rPr>
              <w:t>a number of</w:t>
            </w:r>
            <w:proofErr w:type="gramEnd"/>
            <w:r>
              <w:rPr>
                <w:sz w:val="20"/>
                <w:szCs w:val="20"/>
              </w:rPr>
              <w:t xml:space="preserve"> subjects taught in Saskatchewan schools (disciplinary/interdisciplinary knowledge);</w:t>
            </w:r>
          </w:p>
        </w:tc>
        <w:tc>
          <w:tcPr>
            <w:tcW w:w="1794" w:type="dxa"/>
            <w:shd w:val="clear" w:color="auto" w:fill="9CF4F8"/>
          </w:tcPr>
          <w:p w14:paraId="17FCA6E4" w14:textId="40C3F26E" w:rsidR="004236A6" w:rsidRPr="00A32C7E" w:rsidRDefault="00F53462" w:rsidP="004236A6">
            <w:pPr>
              <w:rPr>
                <w:rFonts w:cstheme="minorHAnsi"/>
                <w:sz w:val="18"/>
                <w:szCs w:val="18"/>
              </w:rPr>
            </w:pPr>
            <w:r>
              <w:rPr>
                <w:rFonts w:cstheme="minorHAnsi"/>
                <w:sz w:val="18"/>
                <w:szCs w:val="18"/>
              </w:rPr>
              <w:t>Formal Lesson-Observation</w:t>
            </w:r>
          </w:p>
        </w:tc>
        <w:tc>
          <w:tcPr>
            <w:tcW w:w="3377" w:type="dxa"/>
          </w:tcPr>
          <w:p w14:paraId="529B2A0E" w14:textId="5E494FBD" w:rsidR="004236A6" w:rsidRPr="00A32C7E" w:rsidRDefault="00F53462" w:rsidP="004236A6">
            <w:pPr>
              <w:rPr>
                <w:rFonts w:cstheme="minorHAnsi"/>
                <w:sz w:val="18"/>
                <w:szCs w:val="18"/>
              </w:rPr>
            </w:pPr>
            <w:r>
              <w:rPr>
                <w:rFonts w:cstheme="minorHAnsi"/>
                <w:sz w:val="18"/>
                <w:szCs w:val="18"/>
              </w:rPr>
              <w:t xml:space="preserve">I observed Steve Sikora’s Catholic Studies class where he talked about some of the difference between the Roman Catholic Church and the Ukrainian Catholic Church. He had a mini music lesson where he had the students try and sing “Amen” like they would have in the Eastern Rite. At the end of their singing, I added to the lesson by </w:t>
            </w:r>
            <w:r>
              <w:rPr>
                <w:rFonts w:cstheme="minorHAnsi"/>
                <w:sz w:val="18"/>
                <w:szCs w:val="18"/>
              </w:rPr>
              <w:lastRenderedPageBreak/>
              <w:t xml:space="preserve">sharing that “acapella” music originated in the church and the form of notation that Steve used was very similar to the musical notation that monks used. It was very exciting to see music popping up in another subject! </w:t>
            </w:r>
          </w:p>
        </w:tc>
        <w:tc>
          <w:tcPr>
            <w:tcW w:w="2541" w:type="dxa"/>
          </w:tcPr>
          <w:p w14:paraId="25A941E4" w14:textId="77777777" w:rsidR="004236A6" w:rsidRPr="00A32C7E" w:rsidRDefault="004236A6" w:rsidP="004236A6">
            <w:pPr>
              <w:rPr>
                <w:rFonts w:cstheme="minorHAnsi"/>
                <w:sz w:val="18"/>
                <w:szCs w:val="18"/>
              </w:rPr>
            </w:pPr>
          </w:p>
        </w:tc>
        <w:tc>
          <w:tcPr>
            <w:tcW w:w="4227" w:type="dxa"/>
          </w:tcPr>
          <w:p w14:paraId="69518365" w14:textId="7DEEE87F" w:rsidR="004236A6" w:rsidRPr="00A32C7E" w:rsidRDefault="00150F22" w:rsidP="004236A6">
            <w:pPr>
              <w:rPr>
                <w:rFonts w:cstheme="minorHAnsi"/>
                <w:sz w:val="18"/>
                <w:szCs w:val="18"/>
              </w:rPr>
            </w:pPr>
            <w:r>
              <w:rPr>
                <w:rFonts w:cstheme="minorHAnsi"/>
                <w:sz w:val="18"/>
                <w:szCs w:val="18"/>
              </w:rPr>
              <w:t xml:space="preserve">I feel that music is a subject area that includes many subject areas (physics, physical education, language, math, history, art, and religion) and I was very excited and surprised to see music pop up in other areas. I was very happy to contribute my background and knowledge of the Catholic Church to my background and knowledge in music. </w:t>
            </w:r>
          </w:p>
        </w:tc>
        <w:tc>
          <w:tcPr>
            <w:tcW w:w="1655" w:type="dxa"/>
            <w:shd w:val="clear" w:color="auto" w:fill="9CF4F8"/>
          </w:tcPr>
          <w:p w14:paraId="772AA30A" w14:textId="55722F42" w:rsidR="004236A6" w:rsidRPr="00A32C7E" w:rsidRDefault="00310820" w:rsidP="004236A6">
            <w:pPr>
              <w:rPr>
                <w:rFonts w:cstheme="minorHAnsi"/>
                <w:sz w:val="18"/>
                <w:szCs w:val="18"/>
              </w:rPr>
            </w:pPr>
            <w:r>
              <w:rPr>
                <w:rFonts w:cstheme="minorHAnsi"/>
                <w:sz w:val="18"/>
                <w:szCs w:val="18"/>
              </w:rPr>
              <w:t>I will continue to think of ways that I can combine music interdisciplinary with other subjects.</w:t>
            </w:r>
          </w:p>
        </w:tc>
        <w:tc>
          <w:tcPr>
            <w:tcW w:w="1332" w:type="dxa"/>
            <w:shd w:val="clear" w:color="auto" w:fill="C5E0B3" w:themeFill="accent6" w:themeFillTint="66"/>
          </w:tcPr>
          <w:p w14:paraId="39BD9F4F" w14:textId="21DF4A5E" w:rsidR="004236A6" w:rsidRPr="00A32C7E" w:rsidRDefault="00310820" w:rsidP="004236A6">
            <w:pPr>
              <w:rPr>
                <w:rFonts w:cstheme="minorHAnsi"/>
                <w:sz w:val="18"/>
                <w:szCs w:val="18"/>
              </w:rPr>
            </w:pPr>
            <w:r>
              <w:rPr>
                <w:rFonts w:cstheme="minorHAnsi"/>
                <w:sz w:val="18"/>
                <w:szCs w:val="18"/>
              </w:rPr>
              <w:t>In Progress</w:t>
            </w:r>
          </w:p>
        </w:tc>
      </w:tr>
      <w:tr w:rsidR="004236A6" w:rsidRPr="00A32C7E" w14:paraId="73A78847" w14:textId="77777777" w:rsidTr="004236A6">
        <w:tc>
          <w:tcPr>
            <w:tcW w:w="1207" w:type="dxa"/>
            <w:shd w:val="clear" w:color="auto" w:fill="9CC2E5" w:themeFill="accent1" w:themeFillTint="99"/>
          </w:tcPr>
          <w:p w14:paraId="1114171A" w14:textId="77777777" w:rsidR="004236A6" w:rsidRPr="00A32C7E" w:rsidRDefault="004236A6" w:rsidP="004236A6">
            <w:pPr>
              <w:rPr>
                <w:rFonts w:cstheme="minorHAnsi"/>
                <w:sz w:val="18"/>
                <w:szCs w:val="18"/>
              </w:rPr>
            </w:pPr>
          </w:p>
          <w:p w14:paraId="4AC70800" w14:textId="2622F8CF" w:rsidR="004236A6" w:rsidRPr="00A32C7E" w:rsidRDefault="003873B2" w:rsidP="004236A6">
            <w:pPr>
              <w:rPr>
                <w:rFonts w:cstheme="minorHAnsi"/>
                <w:sz w:val="18"/>
                <w:szCs w:val="18"/>
              </w:rPr>
            </w:pPr>
            <w:r>
              <w:rPr>
                <w:rFonts w:cstheme="minorHAnsi"/>
                <w:sz w:val="18"/>
                <w:szCs w:val="18"/>
              </w:rPr>
              <w:t>March 10, 2020</w:t>
            </w:r>
          </w:p>
          <w:p w14:paraId="508AD3BF" w14:textId="77777777" w:rsidR="004236A6" w:rsidRPr="00A32C7E" w:rsidRDefault="004236A6" w:rsidP="004236A6">
            <w:pPr>
              <w:rPr>
                <w:rFonts w:cstheme="minorHAnsi"/>
                <w:sz w:val="18"/>
                <w:szCs w:val="18"/>
              </w:rPr>
            </w:pPr>
          </w:p>
          <w:p w14:paraId="78EA27DE"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4A08558D" w14:textId="135984FB" w:rsidR="004236A6" w:rsidRPr="00A32C7E" w:rsidRDefault="004236A6" w:rsidP="004236A6">
            <w:pPr>
              <w:rPr>
                <w:rFonts w:cstheme="minorHAnsi"/>
                <w:sz w:val="18"/>
                <w:szCs w:val="18"/>
              </w:rPr>
            </w:pPr>
            <w:r>
              <w:rPr>
                <w:sz w:val="20"/>
                <w:szCs w:val="20"/>
              </w:rPr>
              <w:t>2.4 demonstrates and understanding of the organizational and legal contexts of schooling;</w:t>
            </w:r>
          </w:p>
        </w:tc>
        <w:tc>
          <w:tcPr>
            <w:tcW w:w="1794" w:type="dxa"/>
            <w:shd w:val="clear" w:color="auto" w:fill="9CF4F8"/>
          </w:tcPr>
          <w:p w14:paraId="3CC6DD43" w14:textId="003AF6F3" w:rsidR="004236A6" w:rsidRPr="00A32C7E" w:rsidRDefault="00800414" w:rsidP="004236A6">
            <w:pPr>
              <w:rPr>
                <w:rFonts w:cstheme="minorHAnsi"/>
                <w:sz w:val="18"/>
                <w:szCs w:val="18"/>
              </w:rPr>
            </w:pPr>
            <w:r>
              <w:rPr>
                <w:rFonts w:cstheme="minorHAnsi"/>
                <w:sz w:val="18"/>
                <w:szCs w:val="18"/>
              </w:rPr>
              <w:t>Professional Conversation</w:t>
            </w:r>
          </w:p>
        </w:tc>
        <w:tc>
          <w:tcPr>
            <w:tcW w:w="3377" w:type="dxa"/>
          </w:tcPr>
          <w:p w14:paraId="3423216B" w14:textId="42F70EFA" w:rsidR="004236A6" w:rsidRPr="00DD7565" w:rsidRDefault="00477A42" w:rsidP="004236A6">
            <w:pPr>
              <w:rPr>
                <w:rFonts w:cstheme="minorHAnsi"/>
                <w:sz w:val="18"/>
                <w:szCs w:val="18"/>
                <w:highlight w:val="cyan"/>
              </w:rPr>
            </w:pPr>
            <w:r w:rsidRPr="00477A42">
              <w:rPr>
                <w:rFonts w:cstheme="minorHAnsi"/>
                <w:sz w:val="18"/>
                <w:szCs w:val="18"/>
              </w:rPr>
              <w:t xml:space="preserve">Jana </w:t>
            </w:r>
            <w:r>
              <w:rPr>
                <w:rFonts w:cstheme="minorHAnsi"/>
                <w:sz w:val="18"/>
                <w:szCs w:val="18"/>
              </w:rPr>
              <w:t xml:space="preserve">and Amanda had a meeting with someone from the STF who is a representative that is actively helping with the negotiations. He is also a former band director and went to school with Jana. He had a meeting with us to discuss the possibility of a band trip and what it would look like on Jana and Amanda’s part to apply to their division for this pardon. </w:t>
            </w:r>
          </w:p>
        </w:tc>
        <w:tc>
          <w:tcPr>
            <w:tcW w:w="2541" w:type="dxa"/>
          </w:tcPr>
          <w:p w14:paraId="42C5C3B0" w14:textId="77777777" w:rsidR="004236A6" w:rsidRPr="00A32C7E" w:rsidRDefault="004236A6" w:rsidP="004236A6">
            <w:pPr>
              <w:rPr>
                <w:rFonts w:cstheme="minorHAnsi"/>
                <w:sz w:val="18"/>
                <w:szCs w:val="18"/>
              </w:rPr>
            </w:pPr>
          </w:p>
        </w:tc>
        <w:tc>
          <w:tcPr>
            <w:tcW w:w="4227" w:type="dxa"/>
          </w:tcPr>
          <w:p w14:paraId="37F10B28" w14:textId="5957A3A6" w:rsidR="004236A6" w:rsidRPr="00A32C7E" w:rsidRDefault="00477A42" w:rsidP="004236A6">
            <w:pPr>
              <w:rPr>
                <w:rFonts w:cstheme="minorHAnsi"/>
                <w:sz w:val="18"/>
                <w:szCs w:val="18"/>
              </w:rPr>
            </w:pPr>
            <w:r>
              <w:rPr>
                <w:rFonts w:cstheme="minorHAnsi"/>
                <w:sz w:val="18"/>
                <w:szCs w:val="18"/>
              </w:rPr>
              <w:t>This was significant for me because it was very eye opening to sit in on this conversation. It helped me understand more deeply what it means to be a teacher within the division but also within Saskatchewan</w:t>
            </w:r>
            <w:r w:rsidR="00CC3005">
              <w:rPr>
                <w:rFonts w:cstheme="minorHAnsi"/>
                <w:sz w:val="18"/>
                <w:szCs w:val="18"/>
              </w:rPr>
              <w:t>. They discussed the legal contexts of schooling and helped me to deeper understand the STF as an organization.</w:t>
            </w:r>
          </w:p>
        </w:tc>
        <w:tc>
          <w:tcPr>
            <w:tcW w:w="1655" w:type="dxa"/>
            <w:shd w:val="clear" w:color="auto" w:fill="9CF4F8"/>
          </w:tcPr>
          <w:p w14:paraId="3545DDAA" w14:textId="74002372" w:rsidR="004236A6" w:rsidRPr="00A32C7E" w:rsidRDefault="00CC3005" w:rsidP="004236A6">
            <w:pPr>
              <w:rPr>
                <w:rFonts w:cstheme="minorHAnsi"/>
                <w:sz w:val="18"/>
                <w:szCs w:val="18"/>
              </w:rPr>
            </w:pPr>
            <w:r>
              <w:rPr>
                <w:rFonts w:cstheme="minorHAnsi"/>
                <w:sz w:val="18"/>
                <w:szCs w:val="18"/>
              </w:rPr>
              <w:t>Research more into the STF and Government negotiations</w:t>
            </w:r>
          </w:p>
        </w:tc>
        <w:tc>
          <w:tcPr>
            <w:tcW w:w="1332" w:type="dxa"/>
            <w:shd w:val="clear" w:color="auto" w:fill="C5E0B3" w:themeFill="accent6" w:themeFillTint="66"/>
          </w:tcPr>
          <w:p w14:paraId="54559E52" w14:textId="36D94583" w:rsidR="004236A6" w:rsidRPr="00A32C7E" w:rsidRDefault="00CC3005" w:rsidP="004236A6">
            <w:pPr>
              <w:rPr>
                <w:rFonts w:cstheme="minorHAnsi"/>
                <w:sz w:val="18"/>
                <w:szCs w:val="18"/>
              </w:rPr>
            </w:pPr>
            <w:r>
              <w:rPr>
                <w:rFonts w:cstheme="minorHAnsi"/>
                <w:sz w:val="18"/>
                <w:szCs w:val="18"/>
              </w:rPr>
              <w:t>In Progress</w:t>
            </w:r>
          </w:p>
        </w:tc>
      </w:tr>
      <w:tr w:rsidR="004236A6" w:rsidRPr="00A32C7E" w14:paraId="6B7D8D34" w14:textId="77777777" w:rsidTr="004236A6">
        <w:tc>
          <w:tcPr>
            <w:tcW w:w="1207" w:type="dxa"/>
            <w:shd w:val="clear" w:color="auto" w:fill="9CC2E5" w:themeFill="accent1" w:themeFillTint="99"/>
          </w:tcPr>
          <w:p w14:paraId="68270740" w14:textId="5FCFD7D6" w:rsidR="004236A6" w:rsidRPr="00A32C7E" w:rsidRDefault="00F82547" w:rsidP="004236A6">
            <w:pPr>
              <w:rPr>
                <w:rFonts w:cstheme="minorHAnsi"/>
                <w:sz w:val="18"/>
                <w:szCs w:val="18"/>
              </w:rPr>
            </w:pPr>
            <w:r>
              <w:rPr>
                <w:rFonts w:cstheme="minorHAnsi"/>
                <w:sz w:val="18"/>
                <w:szCs w:val="18"/>
              </w:rPr>
              <w:t>February 25, 2020</w:t>
            </w:r>
          </w:p>
          <w:p w14:paraId="3C4E102C" w14:textId="77777777" w:rsidR="004236A6" w:rsidRPr="00A32C7E" w:rsidRDefault="004236A6" w:rsidP="004236A6">
            <w:pPr>
              <w:rPr>
                <w:rFonts w:cstheme="minorHAnsi"/>
                <w:sz w:val="18"/>
                <w:szCs w:val="18"/>
              </w:rPr>
            </w:pPr>
          </w:p>
          <w:p w14:paraId="19CF2D5F"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3C0C50A1" w14:textId="3A76BD22" w:rsidR="004236A6" w:rsidRPr="00A32C7E" w:rsidRDefault="004236A6" w:rsidP="004236A6">
            <w:pPr>
              <w:rPr>
                <w:rFonts w:cstheme="minorHAnsi"/>
                <w:sz w:val="18"/>
                <w:szCs w:val="18"/>
              </w:rPr>
            </w:pPr>
            <w:r>
              <w:rPr>
                <w:sz w:val="20"/>
                <w:szCs w:val="20"/>
              </w:rPr>
              <w:t>2.5 demonstrates proficiency in the language of instruction;</w:t>
            </w:r>
          </w:p>
        </w:tc>
        <w:tc>
          <w:tcPr>
            <w:tcW w:w="1794" w:type="dxa"/>
            <w:shd w:val="clear" w:color="auto" w:fill="9CF4F8"/>
          </w:tcPr>
          <w:p w14:paraId="3F7E1664" w14:textId="6DFFB64F" w:rsidR="004236A6" w:rsidRPr="00A32C7E" w:rsidRDefault="00B62456" w:rsidP="004236A6">
            <w:pPr>
              <w:rPr>
                <w:rFonts w:cstheme="minorHAnsi"/>
                <w:sz w:val="18"/>
                <w:szCs w:val="18"/>
              </w:rPr>
            </w:pPr>
            <w:r>
              <w:rPr>
                <w:rFonts w:cstheme="minorHAnsi"/>
                <w:sz w:val="18"/>
                <w:szCs w:val="18"/>
              </w:rPr>
              <w:t>Formal Lesson</w:t>
            </w:r>
          </w:p>
        </w:tc>
        <w:tc>
          <w:tcPr>
            <w:tcW w:w="3377" w:type="dxa"/>
          </w:tcPr>
          <w:p w14:paraId="632DD55D" w14:textId="2D143724" w:rsidR="004236A6" w:rsidRPr="00DD7565" w:rsidRDefault="00B62456" w:rsidP="004236A6">
            <w:pPr>
              <w:rPr>
                <w:rFonts w:cstheme="minorHAnsi"/>
                <w:sz w:val="18"/>
                <w:szCs w:val="18"/>
                <w:highlight w:val="cyan"/>
              </w:rPr>
            </w:pPr>
            <w:r w:rsidRPr="002546BD">
              <w:rPr>
                <w:rFonts w:cstheme="minorHAnsi"/>
                <w:sz w:val="18"/>
                <w:szCs w:val="18"/>
              </w:rPr>
              <w:t xml:space="preserve">For my first lesson with the Grade 10 band, I used musical language to explore tone, balance, phrasing, expression, and dynamics. The band was very receptive to my </w:t>
            </w:r>
            <w:r w:rsidR="00C46EFA" w:rsidRPr="002546BD">
              <w:rPr>
                <w:rFonts w:cstheme="minorHAnsi"/>
                <w:sz w:val="18"/>
                <w:szCs w:val="18"/>
              </w:rPr>
              <w:t>warmup</w:t>
            </w:r>
            <w:r w:rsidRPr="002546BD">
              <w:rPr>
                <w:rFonts w:cstheme="minorHAnsi"/>
                <w:sz w:val="18"/>
                <w:szCs w:val="18"/>
              </w:rPr>
              <w:t xml:space="preserve"> and rehearsal </w:t>
            </w:r>
            <w:r w:rsidR="00F82547" w:rsidRPr="002546BD">
              <w:rPr>
                <w:rFonts w:cstheme="minorHAnsi"/>
                <w:sz w:val="18"/>
                <w:szCs w:val="18"/>
              </w:rPr>
              <w:t>and after our work together, I could tell that the ensemble was starting to be cognizant of their sound.</w:t>
            </w:r>
          </w:p>
        </w:tc>
        <w:tc>
          <w:tcPr>
            <w:tcW w:w="2541" w:type="dxa"/>
          </w:tcPr>
          <w:p w14:paraId="705F4539" w14:textId="7FC3E672" w:rsidR="004236A6" w:rsidRPr="002546BD" w:rsidRDefault="00927DBB" w:rsidP="004236A6">
            <w:pPr>
              <w:rPr>
                <w:rFonts w:cstheme="minorHAnsi"/>
                <w:sz w:val="18"/>
                <w:szCs w:val="18"/>
              </w:rPr>
            </w:pPr>
            <w:r w:rsidRPr="002546BD">
              <w:rPr>
                <w:color w:val="000000"/>
                <w:sz w:val="18"/>
                <w:szCs w:val="18"/>
              </w:rPr>
              <w:t xml:space="preserve">Libbie </w:t>
            </w:r>
            <w:proofErr w:type="gramStart"/>
            <w:r w:rsidRPr="002546BD">
              <w:rPr>
                <w:color w:val="000000"/>
                <w:sz w:val="18"/>
                <w:szCs w:val="18"/>
              </w:rPr>
              <w:t>is able to</w:t>
            </w:r>
            <w:proofErr w:type="gramEnd"/>
            <w:r w:rsidRPr="002546BD">
              <w:rPr>
                <w:color w:val="000000"/>
                <w:sz w:val="18"/>
                <w:szCs w:val="18"/>
              </w:rPr>
              <w:t xml:space="preserve"> deliver clear and concise directions during her lessons. She </w:t>
            </w:r>
            <w:proofErr w:type="gramStart"/>
            <w:r w:rsidRPr="002546BD">
              <w:rPr>
                <w:color w:val="000000"/>
                <w:sz w:val="18"/>
                <w:szCs w:val="18"/>
              </w:rPr>
              <w:t>is able to</w:t>
            </w:r>
            <w:proofErr w:type="gramEnd"/>
            <w:r w:rsidRPr="002546BD">
              <w:rPr>
                <w:color w:val="000000"/>
                <w:sz w:val="18"/>
                <w:szCs w:val="18"/>
              </w:rPr>
              <w:t xml:space="preserve"> clarify the expected learning outcomes when students have </w:t>
            </w:r>
            <w:r w:rsidR="00C46EFA" w:rsidRPr="002546BD">
              <w:rPr>
                <w:color w:val="000000"/>
                <w:sz w:val="18"/>
                <w:szCs w:val="18"/>
              </w:rPr>
              <w:t>questions and</w:t>
            </w:r>
            <w:r w:rsidRPr="002546BD">
              <w:rPr>
                <w:color w:val="000000"/>
                <w:sz w:val="18"/>
                <w:szCs w:val="18"/>
              </w:rPr>
              <w:t xml:space="preserve"> is able to give constructive feedback to assist in student achievement when she hears the students playing incorrectly.</w:t>
            </w:r>
          </w:p>
        </w:tc>
        <w:tc>
          <w:tcPr>
            <w:tcW w:w="4227" w:type="dxa"/>
          </w:tcPr>
          <w:p w14:paraId="11EF7FE4" w14:textId="20817EA5" w:rsidR="004236A6" w:rsidRPr="00DD7565" w:rsidRDefault="00F82547" w:rsidP="004236A6">
            <w:pPr>
              <w:rPr>
                <w:rFonts w:cstheme="minorHAnsi"/>
                <w:sz w:val="18"/>
                <w:szCs w:val="18"/>
                <w:highlight w:val="cyan"/>
              </w:rPr>
            </w:pPr>
            <w:r w:rsidRPr="002546BD">
              <w:rPr>
                <w:rFonts w:cstheme="minorHAnsi"/>
                <w:sz w:val="18"/>
                <w:szCs w:val="18"/>
              </w:rPr>
              <w:t xml:space="preserve">This is an ongoing process; I feel that since I have my Bachelor of Music </w:t>
            </w:r>
            <w:proofErr w:type="spellStart"/>
            <w:r w:rsidRPr="002546BD">
              <w:rPr>
                <w:rFonts w:cstheme="minorHAnsi"/>
                <w:sz w:val="18"/>
                <w:szCs w:val="18"/>
              </w:rPr>
              <w:t>Honours</w:t>
            </w:r>
            <w:proofErr w:type="spellEnd"/>
            <w:r w:rsidRPr="002546BD">
              <w:rPr>
                <w:rFonts w:cstheme="minorHAnsi"/>
                <w:sz w:val="18"/>
                <w:szCs w:val="18"/>
              </w:rPr>
              <w:t xml:space="preserve"> that I am proficient in speaking the language of music instruction. However, there are some terms that I have learned in university that are not used in high school, which I am still learning what the students know and do not know. I will continue to learn how I can best explain musical ideas.</w:t>
            </w:r>
          </w:p>
        </w:tc>
        <w:tc>
          <w:tcPr>
            <w:tcW w:w="1655" w:type="dxa"/>
            <w:shd w:val="clear" w:color="auto" w:fill="9CF4F8"/>
          </w:tcPr>
          <w:p w14:paraId="2C09FBC3" w14:textId="08471ED6" w:rsidR="004236A6" w:rsidRPr="00A32C7E" w:rsidRDefault="00F82547" w:rsidP="004236A6">
            <w:pPr>
              <w:rPr>
                <w:rFonts w:cstheme="minorHAnsi"/>
                <w:sz w:val="18"/>
                <w:szCs w:val="18"/>
              </w:rPr>
            </w:pPr>
            <w:r>
              <w:rPr>
                <w:rFonts w:cstheme="minorHAnsi"/>
                <w:sz w:val="18"/>
                <w:szCs w:val="18"/>
              </w:rPr>
              <w:t xml:space="preserve">In </w:t>
            </w:r>
            <w:r w:rsidR="004C5C87">
              <w:rPr>
                <w:rFonts w:cstheme="minorHAnsi"/>
                <w:sz w:val="18"/>
                <w:szCs w:val="18"/>
              </w:rPr>
              <w:t>p</w:t>
            </w:r>
            <w:r>
              <w:rPr>
                <w:rFonts w:cstheme="minorHAnsi"/>
                <w:sz w:val="18"/>
                <w:szCs w:val="18"/>
              </w:rPr>
              <w:t>rogress- this is an ongoing skill which I have been working on for five years</w:t>
            </w:r>
          </w:p>
        </w:tc>
        <w:tc>
          <w:tcPr>
            <w:tcW w:w="1332" w:type="dxa"/>
            <w:shd w:val="clear" w:color="auto" w:fill="C5E0B3" w:themeFill="accent6" w:themeFillTint="66"/>
          </w:tcPr>
          <w:p w14:paraId="41219279" w14:textId="77777777" w:rsidR="004236A6" w:rsidRDefault="00F82547" w:rsidP="004236A6">
            <w:pPr>
              <w:rPr>
                <w:rFonts w:cstheme="minorHAnsi"/>
                <w:sz w:val="18"/>
                <w:szCs w:val="18"/>
              </w:rPr>
            </w:pPr>
            <w:r>
              <w:rPr>
                <w:rFonts w:cstheme="minorHAnsi"/>
                <w:sz w:val="18"/>
                <w:szCs w:val="18"/>
              </w:rPr>
              <w:t xml:space="preserve">Convocation April 2019 </w:t>
            </w:r>
          </w:p>
          <w:p w14:paraId="6656117D" w14:textId="77777777" w:rsidR="00F82547" w:rsidRDefault="00F82547" w:rsidP="004236A6">
            <w:pPr>
              <w:rPr>
                <w:rFonts w:cstheme="minorHAnsi"/>
                <w:sz w:val="18"/>
                <w:szCs w:val="18"/>
              </w:rPr>
            </w:pPr>
          </w:p>
          <w:p w14:paraId="160C2895" w14:textId="3E60BBFE" w:rsidR="00F82547" w:rsidRPr="00A32C7E" w:rsidRDefault="00F82547" w:rsidP="004236A6">
            <w:pPr>
              <w:rPr>
                <w:rFonts w:cstheme="minorHAnsi"/>
                <w:sz w:val="18"/>
                <w:szCs w:val="18"/>
              </w:rPr>
            </w:pPr>
            <w:r>
              <w:rPr>
                <w:rFonts w:cstheme="minorHAnsi"/>
                <w:sz w:val="18"/>
                <w:szCs w:val="18"/>
              </w:rPr>
              <w:t>February 25, 2020</w:t>
            </w:r>
          </w:p>
        </w:tc>
      </w:tr>
      <w:tr w:rsidR="004236A6" w:rsidRPr="00A32C7E" w14:paraId="329AB272" w14:textId="77777777" w:rsidTr="004236A6">
        <w:tc>
          <w:tcPr>
            <w:tcW w:w="1207" w:type="dxa"/>
            <w:shd w:val="clear" w:color="auto" w:fill="9CC2E5" w:themeFill="accent1" w:themeFillTint="99"/>
          </w:tcPr>
          <w:p w14:paraId="4A9F031E" w14:textId="77777777" w:rsidR="004236A6" w:rsidRPr="00A32C7E" w:rsidRDefault="004236A6" w:rsidP="004236A6">
            <w:pPr>
              <w:rPr>
                <w:rFonts w:cstheme="minorHAnsi"/>
                <w:sz w:val="18"/>
                <w:szCs w:val="18"/>
              </w:rPr>
            </w:pPr>
          </w:p>
          <w:p w14:paraId="51478039" w14:textId="77777777" w:rsidR="004236A6" w:rsidRPr="00A32C7E" w:rsidRDefault="004236A6" w:rsidP="004236A6">
            <w:pPr>
              <w:rPr>
                <w:rFonts w:cstheme="minorHAnsi"/>
                <w:sz w:val="18"/>
                <w:szCs w:val="18"/>
              </w:rPr>
            </w:pPr>
          </w:p>
          <w:p w14:paraId="3F0EDAE1" w14:textId="77777777" w:rsidR="004236A6" w:rsidRPr="00A32C7E" w:rsidRDefault="004236A6" w:rsidP="004236A6">
            <w:pPr>
              <w:rPr>
                <w:rFonts w:cstheme="minorHAnsi"/>
                <w:sz w:val="18"/>
                <w:szCs w:val="18"/>
              </w:rPr>
            </w:pPr>
          </w:p>
          <w:p w14:paraId="37EFD137" w14:textId="589401E9" w:rsidR="004236A6" w:rsidRPr="00A32C7E" w:rsidRDefault="009C7920" w:rsidP="004236A6">
            <w:pPr>
              <w:rPr>
                <w:rFonts w:cstheme="minorHAnsi"/>
                <w:sz w:val="18"/>
                <w:szCs w:val="18"/>
              </w:rPr>
            </w:pPr>
            <w:r>
              <w:rPr>
                <w:rFonts w:cstheme="minorHAnsi"/>
                <w:sz w:val="18"/>
                <w:szCs w:val="18"/>
              </w:rPr>
              <w:t>Feb</w:t>
            </w:r>
            <w:r w:rsidR="00F82547">
              <w:rPr>
                <w:rFonts w:cstheme="minorHAnsi"/>
                <w:sz w:val="18"/>
                <w:szCs w:val="18"/>
              </w:rPr>
              <w:t>ruary</w:t>
            </w:r>
            <w:r>
              <w:rPr>
                <w:rFonts w:cstheme="minorHAnsi"/>
                <w:sz w:val="18"/>
                <w:szCs w:val="18"/>
              </w:rPr>
              <w:t xml:space="preserve"> 26, 2020</w:t>
            </w:r>
          </w:p>
        </w:tc>
        <w:tc>
          <w:tcPr>
            <w:tcW w:w="2577" w:type="dxa"/>
            <w:shd w:val="clear" w:color="auto" w:fill="C5E0B3" w:themeFill="accent6" w:themeFillTint="66"/>
          </w:tcPr>
          <w:p w14:paraId="0639FEE7" w14:textId="54E14462" w:rsidR="004236A6" w:rsidRPr="00A32C7E" w:rsidRDefault="004236A6" w:rsidP="004236A6">
            <w:pPr>
              <w:rPr>
                <w:rFonts w:cstheme="minorHAnsi"/>
                <w:sz w:val="18"/>
                <w:szCs w:val="18"/>
              </w:rPr>
            </w:pPr>
            <w:r>
              <w:rPr>
                <w:sz w:val="20"/>
                <w:szCs w:val="20"/>
              </w:rPr>
              <w:t>2.6 demonstrates ability to use technologies readily, strategically and appropriately;</w:t>
            </w:r>
          </w:p>
        </w:tc>
        <w:tc>
          <w:tcPr>
            <w:tcW w:w="1794" w:type="dxa"/>
            <w:shd w:val="clear" w:color="auto" w:fill="9CF4F8"/>
          </w:tcPr>
          <w:p w14:paraId="79F4A82D" w14:textId="2F52F866" w:rsidR="004236A6" w:rsidRPr="00A32C7E" w:rsidRDefault="00965EFF" w:rsidP="004236A6">
            <w:pPr>
              <w:rPr>
                <w:rFonts w:cstheme="minorHAnsi"/>
                <w:sz w:val="18"/>
                <w:szCs w:val="18"/>
              </w:rPr>
            </w:pPr>
            <w:r>
              <w:rPr>
                <w:rFonts w:cstheme="minorHAnsi"/>
                <w:sz w:val="18"/>
                <w:szCs w:val="18"/>
              </w:rPr>
              <w:t>Formal Lesson</w:t>
            </w:r>
          </w:p>
        </w:tc>
        <w:tc>
          <w:tcPr>
            <w:tcW w:w="3377" w:type="dxa"/>
          </w:tcPr>
          <w:p w14:paraId="39E4B265" w14:textId="7E654116" w:rsidR="004236A6" w:rsidRPr="002546BD" w:rsidRDefault="00965EFF" w:rsidP="004236A6">
            <w:pPr>
              <w:rPr>
                <w:rFonts w:cstheme="minorHAnsi"/>
                <w:sz w:val="18"/>
                <w:szCs w:val="18"/>
              </w:rPr>
            </w:pPr>
            <w:r w:rsidRPr="002546BD">
              <w:rPr>
                <w:rFonts w:cstheme="minorHAnsi"/>
                <w:sz w:val="18"/>
                <w:szCs w:val="18"/>
              </w:rPr>
              <w:t>For my second lesson, I used the projector screen to show a YouTube video of the lyrics to “</w:t>
            </w:r>
            <w:proofErr w:type="spellStart"/>
            <w:r w:rsidRPr="002546BD">
              <w:rPr>
                <w:rFonts w:cstheme="minorHAnsi"/>
                <w:sz w:val="18"/>
                <w:szCs w:val="18"/>
              </w:rPr>
              <w:t>Sogno</w:t>
            </w:r>
            <w:proofErr w:type="spellEnd"/>
            <w:r w:rsidRPr="002546BD">
              <w:rPr>
                <w:rFonts w:cstheme="minorHAnsi"/>
                <w:sz w:val="18"/>
                <w:szCs w:val="18"/>
              </w:rPr>
              <w:t xml:space="preserve"> di </w:t>
            </w:r>
            <w:proofErr w:type="spellStart"/>
            <w:r w:rsidRPr="002546BD">
              <w:rPr>
                <w:rFonts w:cstheme="minorHAnsi"/>
                <w:sz w:val="18"/>
                <w:szCs w:val="18"/>
              </w:rPr>
              <w:t>Volare</w:t>
            </w:r>
            <w:proofErr w:type="spellEnd"/>
            <w:r w:rsidRPr="002546BD">
              <w:rPr>
                <w:rFonts w:cstheme="minorHAnsi"/>
                <w:sz w:val="18"/>
                <w:szCs w:val="18"/>
              </w:rPr>
              <w:t xml:space="preserve">” because the piece is based from a video game and has Latin lyrics. I also showed the video game launch video to show the context of which the piece is for. I believe that it is important for students to realize the context of what they are playing and to have a visual or auditory idea of what the piece is for and what the piece sounds like. </w:t>
            </w:r>
          </w:p>
        </w:tc>
        <w:tc>
          <w:tcPr>
            <w:tcW w:w="2541" w:type="dxa"/>
          </w:tcPr>
          <w:p w14:paraId="159CA3D6" w14:textId="77777777" w:rsidR="004236A6" w:rsidRPr="00A32C7E" w:rsidRDefault="004236A6" w:rsidP="004236A6">
            <w:pPr>
              <w:rPr>
                <w:rFonts w:cstheme="minorHAnsi"/>
                <w:sz w:val="18"/>
                <w:szCs w:val="18"/>
              </w:rPr>
            </w:pPr>
          </w:p>
        </w:tc>
        <w:tc>
          <w:tcPr>
            <w:tcW w:w="4227" w:type="dxa"/>
          </w:tcPr>
          <w:p w14:paraId="354605BC" w14:textId="34A799BE" w:rsidR="004236A6" w:rsidRPr="00E31930" w:rsidRDefault="008E6029" w:rsidP="004236A6">
            <w:pPr>
              <w:rPr>
                <w:rFonts w:cstheme="minorHAnsi"/>
                <w:sz w:val="18"/>
                <w:szCs w:val="18"/>
                <w:highlight w:val="cyan"/>
              </w:rPr>
            </w:pPr>
            <w:r w:rsidRPr="002546BD">
              <w:rPr>
                <w:rFonts w:cstheme="minorHAnsi"/>
                <w:sz w:val="18"/>
                <w:szCs w:val="18"/>
              </w:rPr>
              <w:t xml:space="preserve">This was significant for </w:t>
            </w:r>
            <w:r w:rsidR="009E2327" w:rsidRPr="002546BD">
              <w:rPr>
                <w:rFonts w:cstheme="minorHAnsi"/>
                <w:sz w:val="18"/>
                <w:szCs w:val="18"/>
              </w:rPr>
              <w:t xml:space="preserve">my </w:t>
            </w:r>
            <w:r w:rsidRPr="002546BD">
              <w:rPr>
                <w:rFonts w:cstheme="minorHAnsi"/>
                <w:sz w:val="18"/>
                <w:szCs w:val="18"/>
              </w:rPr>
              <w:t xml:space="preserve">learning because </w:t>
            </w:r>
            <w:r w:rsidR="009E2327" w:rsidRPr="002546BD">
              <w:rPr>
                <w:rFonts w:cstheme="minorHAnsi"/>
                <w:sz w:val="18"/>
                <w:szCs w:val="18"/>
              </w:rPr>
              <w:t xml:space="preserve">I thought it was </w:t>
            </w:r>
            <w:r w:rsidR="002176ED" w:rsidRPr="002546BD">
              <w:rPr>
                <w:rFonts w:cstheme="minorHAnsi"/>
                <w:sz w:val="18"/>
                <w:szCs w:val="18"/>
              </w:rPr>
              <w:t xml:space="preserve">an </w:t>
            </w:r>
            <w:r w:rsidR="009E2327" w:rsidRPr="002546BD">
              <w:rPr>
                <w:rFonts w:cstheme="minorHAnsi"/>
                <w:sz w:val="18"/>
                <w:szCs w:val="18"/>
              </w:rPr>
              <w:t xml:space="preserve">engaging </w:t>
            </w:r>
            <w:r w:rsidR="002176ED" w:rsidRPr="002546BD">
              <w:rPr>
                <w:rFonts w:cstheme="minorHAnsi"/>
                <w:sz w:val="18"/>
                <w:szCs w:val="18"/>
              </w:rPr>
              <w:t>way to look at a piece of music with a different perspective. Using technology was helpful to visual, reading/writing, auditory, and kinesthetic learners as we all watched, listened, read, the videos and played the pieces. Incorporating technology into the classroom is important to stay relevant and current.</w:t>
            </w:r>
            <w:r w:rsidR="009C7920" w:rsidRPr="002546BD">
              <w:rPr>
                <w:rFonts w:cstheme="minorHAnsi"/>
                <w:sz w:val="18"/>
                <w:szCs w:val="18"/>
              </w:rPr>
              <w:t xml:space="preserve"> I plan to continue to use this method to help teach students.</w:t>
            </w:r>
          </w:p>
        </w:tc>
        <w:tc>
          <w:tcPr>
            <w:tcW w:w="1655" w:type="dxa"/>
            <w:shd w:val="clear" w:color="auto" w:fill="9CF4F8"/>
          </w:tcPr>
          <w:p w14:paraId="5A56D197" w14:textId="69316F8D" w:rsidR="004236A6" w:rsidRPr="002C42A9" w:rsidRDefault="006B4777" w:rsidP="004236A6">
            <w:pPr>
              <w:rPr>
                <w:rFonts w:cstheme="minorHAnsi"/>
                <w:sz w:val="18"/>
                <w:szCs w:val="18"/>
              </w:rPr>
            </w:pPr>
            <w:r w:rsidRPr="002C42A9">
              <w:rPr>
                <w:rFonts w:cstheme="minorHAnsi"/>
                <w:sz w:val="18"/>
                <w:szCs w:val="18"/>
              </w:rPr>
              <w:t>In progress</w:t>
            </w:r>
            <w:r w:rsidR="009C7920" w:rsidRPr="002C42A9">
              <w:rPr>
                <w:rFonts w:cstheme="minorHAnsi"/>
                <w:sz w:val="18"/>
                <w:szCs w:val="18"/>
              </w:rPr>
              <w:t>- I plan to use technology more and to find different virtual resources I can use</w:t>
            </w:r>
          </w:p>
        </w:tc>
        <w:tc>
          <w:tcPr>
            <w:tcW w:w="1332" w:type="dxa"/>
            <w:shd w:val="clear" w:color="auto" w:fill="C5E0B3" w:themeFill="accent6" w:themeFillTint="66"/>
          </w:tcPr>
          <w:p w14:paraId="4FB374F5" w14:textId="3AE20CEC" w:rsidR="004236A6" w:rsidRPr="00A32C7E" w:rsidRDefault="009C7920" w:rsidP="004236A6">
            <w:pPr>
              <w:rPr>
                <w:rFonts w:cstheme="minorHAnsi"/>
                <w:sz w:val="18"/>
                <w:szCs w:val="18"/>
              </w:rPr>
            </w:pPr>
            <w:r>
              <w:rPr>
                <w:rFonts w:cstheme="minorHAnsi"/>
                <w:sz w:val="18"/>
                <w:szCs w:val="18"/>
              </w:rPr>
              <w:t>In Progress</w:t>
            </w:r>
          </w:p>
        </w:tc>
      </w:tr>
      <w:tr w:rsidR="004236A6" w:rsidRPr="00A32C7E" w14:paraId="67769264" w14:textId="77777777" w:rsidTr="004236A6">
        <w:tc>
          <w:tcPr>
            <w:tcW w:w="1207" w:type="dxa"/>
            <w:shd w:val="clear" w:color="auto" w:fill="9CC2E5" w:themeFill="accent1" w:themeFillTint="99"/>
          </w:tcPr>
          <w:p w14:paraId="252AC5F8" w14:textId="1BDA587E" w:rsidR="004236A6" w:rsidRPr="00A32C7E" w:rsidRDefault="00FA53CC" w:rsidP="004236A6">
            <w:pPr>
              <w:rPr>
                <w:rFonts w:cstheme="minorHAnsi"/>
                <w:sz w:val="18"/>
                <w:szCs w:val="18"/>
              </w:rPr>
            </w:pPr>
            <w:r>
              <w:rPr>
                <w:rFonts w:cstheme="minorHAnsi"/>
                <w:sz w:val="18"/>
                <w:szCs w:val="18"/>
              </w:rPr>
              <w:t xml:space="preserve">March 11, </w:t>
            </w:r>
            <w:r w:rsidR="003873B2">
              <w:rPr>
                <w:rFonts w:cstheme="minorHAnsi"/>
                <w:sz w:val="18"/>
                <w:szCs w:val="18"/>
              </w:rPr>
              <w:t>2020</w:t>
            </w:r>
          </w:p>
          <w:p w14:paraId="74F97D67" w14:textId="77777777" w:rsidR="004236A6" w:rsidRPr="00A32C7E" w:rsidRDefault="004236A6" w:rsidP="004236A6">
            <w:pPr>
              <w:rPr>
                <w:rFonts w:cstheme="minorHAnsi"/>
                <w:sz w:val="18"/>
                <w:szCs w:val="18"/>
              </w:rPr>
            </w:pPr>
          </w:p>
          <w:p w14:paraId="224CCF1B" w14:textId="77777777" w:rsidR="004236A6" w:rsidRPr="00A32C7E" w:rsidRDefault="004236A6" w:rsidP="004236A6">
            <w:pPr>
              <w:rPr>
                <w:rFonts w:cstheme="minorHAnsi"/>
                <w:sz w:val="18"/>
                <w:szCs w:val="18"/>
              </w:rPr>
            </w:pPr>
          </w:p>
          <w:p w14:paraId="77B20DDB"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04CA7C9A" w14:textId="3C6CB3DE" w:rsidR="004236A6" w:rsidRPr="00A32C7E" w:rsidRDefault="004236A6" w:rsidP="004236A6">
            <w:pPr>
              <w:rPr>
                <w:rFonts w:cstheme="minorHAnsi"/>
                <w:sz w:val="18"/>
                <w:szCs w:val="18"/>
              </w:rPr>
            </w:pPr>
            <w:r>
              <w:rPr>
                <w:sz w:val="20"/>
                <w:szCs w:val="20"/>
              </w:rPr>
              <w:t>2.7 demonstrates ability to strive for/pursue new knowledge.</w:t>
            </w:r>
          </w:p>
        </w:tc>
        <w:tc>
          <w:tcPr>
            <w:tcW w:w="1794" w:type="dxa"/>
            <w:shd w:val="clear" w:color="auto" w:fill="9CF4F8"/>
          </w:tcPr>
          <w:p w14:paraId="671AE51A" w14:textId="22C7A5FD" w:rsidR="004236A6" w:rsidRPr="00A32C7E" w:rsidRDefault="003873B2" w:rsidP="004236A6">
            <w:pPr>
              <w:rPr>
                <w:rFonts w:cstheme="minorHAnsi"/>
                <w:sz w:val="18"/>
                <w:szCs w:val="18"/>
              </w:rPr>
            </w:pPr>
            <w:r>
              <w:rPr>
                <w:rFonts w:cstheme="minorHAnsi"/>
                <w:sz w:val="18"/>
                <w:szCs w:val="18"/>
              </w:rPr>
              <w:t>Formal Lesson- Observation</w:t>
            </w:r>
          </w:p>
        </w:tc>
        <w:tc>
          <w:tcPr>
            <w:tcW w:w="3377" w:type="dxa"/>
          </w:tcPr>
          <w:p w14:paraId="0DD40964" w14:textId="64F359D6" w:rsidR="004236A6" w:rsidRPr="002C42A9" w:rsidRDefault="00FA53CC" w:rsidP="004236A6">
            <w:pPr>
              <w:rPr>
                <w:rFonts w:cstheme="minorHAnsi"/>
                <w:sz w:val="18"/>
                <w:szCs w:val="18"/>
              </w:rPr>
            </w:pPr>
            <w:r w:rsidRPr="002C42A9">
              <w:rPr>
                <w:rFonts w:cstheme="minorHAnsi"/>
                <w:sz w:val="18"/>
                <w:szCs w:val="18"/>
              </w:rPr>
              <w:t xml:space="preserve">Before my teaching experience was cut short, I was going to teach a lesson in Steve Sikora’s Catholic Studies Class about the Holy Spirit and how to discern and use the gifts and fruits that He gives. I came prepared to my meeting with Steven with my own personal resources of notebooks, CCO Faith Study Resource, and a book about Sacramental Theology. Even though </w:t>
            </w:r>
            <w:r w:rsidRPr="002C42A9">
              <w:rPr>
                <w:rFonts w:cstheme="minorHAnsi"/>
                <w:sz w:val="18"/>
                <w:szCs w:val="18"/>
              </w:rPr>
              <w:lastRenderedPageBreak/>
              <w:t xml:space="preserve">I didn’t have the chance to formally teach the lesson, I was excited to research into the topic and to learn new ideas that I could share with the students. </w:t>
            </w:r>
          </w:p>
        </w:tc>
        <w:tc>
          <w:tcPr>
            <w:tcW w:w="2541" w:type="dxa"/>
          </w:tcPr>
          <w:p w14:paraId="1A78E6DF" w14:textId="77777777" w:rsidR="004236A6" w:rsidRPr="00A32C7E" w:rsidRDefault="004236A6" w:rsidP="004236A6">
            <w:pPr>
              <w:rPr>
                <w:rFonts w:cstheme="minorHAnsi"/>
                <w:sz w:val="18"/>
                <w:szCs w:val="18"/>
              </w:rPr>
            </w:pPr>
          </w:p>
        </w:tc>
        <w:tc>
          <w:tcPr>
            <w:tcW w:w="4227" w:type="dxa"/>
          </w:tcPr>
          <w:p w14:paraId="2B3DAC90" w14:textId="5EE21ECB" w:rsidR="004236A6" w:rsidRPr="00A32C7E" w:rsidRDefault="00FA53CC" w:rsidP="004236A6">
            <w:pPr>
              <w:rPr>
                <w:rFonts w:cstheme="minorHAnsi"/>
                <w:sz w:val="18"/>
                <w:szCs w:val="18"/>
              </w:rPr>
            </w:pPr>
            <w:r w:rsidRPr="002C42A9">
              <w:rPr>
                <w:rFonts w:cstheme="minorHAnsi"/>
                <w:sz w:val="18"/>
                <w:szCs w:val="18"/>
              </w:rPr>
              <w:t>This significant because Catholic Studies is not one of the teaching areas that I have been formally trained in, but an area that I am passionate about. I was prepared to research new knowledge and perspectives that I could add to the assignment and I was excited to teach something that I have never taught before.</w:t>
            </w:r>
            <w:r>
              <w:rPr>
                <w:rFonts w:cstheme="minorHAnsi"/>
                <w:sz w:val="18"/>
                <w:szCs w:val="18"/>
              </w:rPr>
              <w:t xml:space="preserve"> </w:t>
            </w:r>
          </w:p>
        </w:tc>
        <w:tc>
          <w:tcPr>
            <w:tcW w:w="1655" w:type="dxa"/>
            <w:shd w:val="clear" w:color="auto" w:fill="9CF4F8"/>
          </w:tcPr>
          <w:p w14:paraId="7811E8F3" w14:textId="77A577F4" w:rsidR="004236A6" w:rsidRPr="002C42A9" w:rsidRDefault="00FA53CC" w:rsidP="004236A6">
            <w:pPr>
              <w:rPr>
                <w:rFonts w:cstheme="minorHAnsi"/>
                <w:sz w:val="18"/>
                <w:szCs w:val="18"/>
              </w:rPr>
            </w:pPr>
            <w:r w:rsidRPr="002C42A9">
              <w:rPr>
                <w:rFonts w:cstheme="minorHAnsi"/>
                <w:sz w:val="18"/>
                <w:szCs w:val="18"/>
              </w:rPr>
              <w:t>In progress- I did not have the opportunity to teach this lesso</w:t>
            </w:r>
            <w:r w:rsidR="004C5C87" w:rsidRPr="002C42A9">
              <w:rPr>
                <w:rFonts w:cstheme="minorHAnsi"/>
                <w:sz w:val="18"/>
                <w:szCs w:val="18"/>
              </w:rPr>
              <w:t xml:space="preserve">n. I also want to continue to grow in my personal faith but also to be up to date with Catholic </w:t>
            </w:r>
            <w:r w:rsidR="00C46EFA" w:rsidRPr="002C42A9">
              <w:rPr>
                <w:rFonts w:cstheme="minorHAnsi"/>
                <w:sz w:val="18"/>
                <w:szCs w:val="18"/>
              </w:rPr>
              <w:lastRenderedPageBreak/>
              <w:t>t</w:t>
            </w:r>
            <w:r w:rsidR="004C5C87" w:rsidRPr="002C42A9">
              <w:rPr>
                <w:rFonts w:cstheme="minorHAnsi"/>
                <w:sz w:val="18"/>
                <w:szCs w:val="18"/>
              </w:rPr>
              <w:t>eachings and be able to trust the accuracy of my own research!</w:t>
            </w:r>
          </w:p>
        </w:tc>
        <w:tc>
          <w:tcPr>
            <w:tcW w:w="1332" w:type="dxa"/>
            <w:shd w:val="clear" w:color="auto" w:fill="C5E0B3" w:themeFill="accent6" w:themeFillTint="66"/>
          </w:tcPr>
          <w:p w14:paraId="6222ADE8" w14:textId="58754A4B" w:rsidR="004236A6" w:rsidRPr="00A32C7E" w:rsidRDefault="003873B2" w:rsidP="004236A6">
            <w:pPr>
              <w:rPr>
                <w:rFonts w:cstheme="minorHAnsi"/>
                <w:sz w:val="18"/>
                <w:szCs w:val="18"/>
              </w:rPr>
            </w:pPr>
            <w:r>
              <w:rPr>
                <w:rFonts w:cstheme="minorHAnsi"/>
                <w:sz w:val="18"/>
                <w:szCs w:val="18"/>
              </w:rPr>
              <w:lastRenderedPageBreak/>
              <w:t>In Progress</w:t>
            </w:r>
            <w:r w:rsidR="00FA53CC">
              <w:rPr>
                <w:rFonts w:cstheme="minorHAnsi"/>
                <w:sz w:val="18"/>
                <w:szCs w:val="18"/>
              </w:rPr>
              <w:t>- Not achieved due to COVID-19</w:t>
            </w:r>
          </w:p>
        </w:tc>
      </w:tr>
      <w:tr w:rsidR="004236A6" w:rsidRPr="00A32C7E" w14:paraId="1EC3CF5F" w14:textId="77777777" w:rsidTr="004236A6">
        <w:tc>
          <w:tcPr>
            <w:tcW w:w="1207" w:type="dxa"/>
            <w:shd w:val="clear" w:color="auto" w:fill="9CC2E5" w:themeFill="accent1" w:themeFillTint="99"/>
          </w:tcPr>
          <w:p w14:paraId="4ADB02DC" w14:textId="77777777" w:rsidR="004236A6" w:rsidRPr="00A32C7E" w:rsidRDefault="004236A6" w:rsidP="004236A6">
            <w:pPr>
              <w:rPr>
                <w:rFonts w:cstheme="minorHAnsi"/>
                <w:sz w:val="18"/>
                <w:szCs w:val="18"/>
              </w:rPr>
            </w:pPr>
          </w:p>
          <w:p w14:paraId="4F09876A" w14:textId="04107FF2" w:rsidR="004236A6" w:rsidRPr="00A32C7E" w:rsidRDefault="00E04312" w:rsidP="004236A6">
            <w:pPr>
              <w:rPr>
                <w:rFonts w:cstheme="minorHAnsi"/>
                <w:sz w:val="18"/>
                <w:szCs w:val="18"/>
              </w:rPr>
            </w:pPr>
            <w:r>
              <w:rPr>
                <w:rFonts w:cstheme="minorHAnsi"/>
                <w:sz w:val="18"/>
                <w:szCs w:val="18"/>
              </w:rPr>
              <w:t>March 10, 2020</w:t>
            </w:r>
          </w:p>
          <w:p w14:paraId="3B9CD103" w14:textId="77777777" w:rsidR="004236A6" w:rsidRPr="00A32C7E" w:rsidRDefault="004236A6" w:rsidP="004236A6">
            <w:pPr>
              <w:rPr>
                <w:rFonts w:cstheme="minorHAnsi"/>
                <w:sz w:val="18"/>
                <w:szCs w:val="18"/>
              </w:rPr>
            </w:pPr>
          </w:p>
          <w:p w14:paraId="0A0B4253"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6CFC22A5" w14:textId="6F661C4F" w:rsidR="004236A6" w:rsidRPr="00A32C7E" w:rsidRDefault="004236A6" w:rsidP="004236A6">
            <w:pPr>
              <w:rPr>
                <w:rFonts w:cstheme="minorHAnsi"/>
                <w:sz w:val="18"/>
                <w:szCs w:val="18"/>
              </w:rPr>
            </w:pPr>
            <w:r>
              <w:rPr>
                <w:sz w:val="20"/>
                <w:szCs w:val="20"/>
              </w:rPr>
              <w:t>3.1 demonstrates the ability to use educational research inquiry, and data for planning, instructional and assessment purposes;</w:t>
            </w:r>
          </w:p>
        </w:tc>
        <w:tc>
          <w:tcPr>
            <w:tcW w:w="1794" w:type="dxa"/>
            <w:shd w:val="clear" w:color="auto" w:fill="9CF4F8"/>
          </w:tcPr>
          <w:p w14:paraId="1FCA127F" w14:textId="6E88E882" w:rsidR="004236A6" w:rsidRPr="00A32C7E" w:rsidRDefault="00FA53CC" w:rsidP="004236A6">
            <w:pPr>
              <w:rPr>
                <w:rFonts w:cstheme="minorHAnsi"/>
                <w:sz w:val="18"/>
                <w:szCs w:val="18"/>
              </w:rPr>
            </w:pPr>
            <w:r>
              <w:rPr>
                <w:rFonts w:cstheme="minorHAnsi"/>
                <w:sz w:val="18"/>
                <w:szCs w:val="18"/>
              </w:rPr>
              <w:t>Formal Lesson- Observation</w:t>
            </w:r>
          </w:p>
        </w:tc>
        <w:tc>
          <w:tcPr>
            <w:tcW w:w="3377" w:type="dxa"/>
          </w:tcPr>
          <w:p w14:paraId="26346409" w14:textId="16F8E762" w:rsidR="004236A6" w:rsidRPr="00A32C7E" w:rsidRDefault="00E04312" w:rsidP="004236A6">
            <w:pPr>
              <w:rPr>
                <w:rFonts w:cstheme="minorHAnsi"/>
                <w:sz w:val="18"/>
                <w:szCs w:val="18"/>
              </w:rPr>
            </w:pPr>
            <w:r>
              <w:rPr>
                <w:rFonts w:cstheme="minorHAnsi"/>
                <w:sz w:val="18"/>
                <w:szCs w:val="18"/>
              </w:rPr>
              <w:t>I was observing Bob Turner’s AP English 30 class and the class was practicing preparing for the AP English exam. They read through a prompt together and he had the students practice writing their thoughts. Then, he went through and showed the students good and bad quality examples of the same prompt and they talked what each one entailed.</w:t>
            </w:r>
          </w:p>
        </w:tc>
        <w:tc>
          <w:tcPr>
            <w:tcW w:w="2541" w:type="dxa"/>
          </w:tcPr>
          <w:p w14:paraId="42EE7533" w14:textId="77777777" w:rsidR="004236A6" w:rsidRPr="00A32C7E" w:rsidRDefault="004236A6" w:rsidP="004236A6">
            <w:pPr>
              <w:rPr>
                <w:rFonts w:cstheme="minorHAnsi"/>
                <w:sz w:val="18"/>
                <w:szCs w:val="18"/>
              </w:rPr>
            </w:pPr>
          </w:p>
        </w:tc>
        <w:tc>
          <w:tcPr>
            <w:tcW w:w="4227" w:type="dxa"/>
          </w:tcPr>
          <w:p w14:paraId="51130DC0" w14:textId="517E7574" w:rsidR="004236A6" w:rsidRPr="00A32C7E" w:rsidRDefault="00E04312" w:rsidP="004236A6">
            <w:pPr>
              <w:rPr>
                <w:rFonts w:cstheme="minorHAnsi"/>
                <w:sz w:val="18"/>
                <w:szCs w:val="18"/>
              </w:rPr>
            </w:pPr>
            <w:r>
              <w:rPr>
                <w:rFonts w:cstheme="minorHAnsi"/>
                <w:sz w:val="18"/>
                <w:szCs w:val="18"/>
              </w:rPr>
              <w:t xml:space="preserve">This was significant because it showed me in action what showing good and bad exemplars can do to help a class prepare to do their best. </w:t>
            </w:r>
            <w:r w:rsidR="000202AF">
              <w:rPr>
                <w:rFonts w:cstheme="minorHAnsi"/>
                <w:sz w:val="18"/>
                <w:szCs w:val="18"/>
              </w:rPr>
              <w:t>The exemplars were used to help prepared the students in a planning and instructional way for a means of assessment.</w:t>
            </w:r>
          </w:p>
        </w:tc>
        <w:tc>
          <w:tcPr>
            <w:tcW w:w="1655" w:type="dxa"/>
            <w:shd w:val="clear" w:color="auto" w:fill="9CF4F8"/>
          </w:tcPr>
          <w:p w14:paraId="630371FD" w14:textId="4CAEE744" w:rsidR="004236A6" w:rsidRPr="002C42A9" w:rsidRDefault="000202AF" w:rsidP="004236A6">
            <w:pPr>
              <w:rPr>
                <w:rFonts w:cstheme="minorHAnsi"/>
                <w:sz w:val="18"/>
                <w:szCs w:val="18"/>
              </w:rPr>
            </w:pPr>
            <w:r w:rsidRPr="002C42A9">
              <w:rPr>
                <w:rFonts w:cstheme="minorHAnsi"/>
                <w:sz w:val="18"/>
                <w:szCs w:val="18"/>
              </w:rPr>
              <w:t xml:space="preserve">I would </w:t>
            </w:r>
            <w:r w:rsidR="00FA53CC" w:rsidRPr="002C42A9">
              <w:rPr>
                <w:rFonts w:cstheme="minorHAnsi"/>
                <w:sz w:val="18"/>
                <w:szCs w:val="18"/>
              </w:rPr>
              <w:t>investigate</w:t>
            </w:r>
            <w:r w:rsidRPr="002C42A9">
              <w:rPr>
                <w:rFonts w:cstheme="minorHAnsi"/>
                <w:sz w:val="18"/>
                <w:szCs w:val="18"/>
              </w:rPr>
              <w:t xml:space="preserve"> how I can show examples in music!</w:t>
            </w:r>
          </w:p>
        </w:tc>
        <w:tc>
          <w:tcPr>
            <w:tcW w:w="1332" w:type="dxa"/>
            <w:shd w:val="clear" w:color="auto" w:fill="C5E0B3" w:themeFill="accent6" w:themeFillTint="66"/>
          </w:tcPr>
          <w:p w14:paraId="1638DEB0" w14:textId="4CEB6466" w:rsidR="004236A6" w:rsidRPr="00A32C7E" w:rsidRDefault="003873B2" w:rsidP="004236A6">
            <w:pPr>
              <w:rPr>
                <w:rFonts w:cstheme="minorHAnsi"/>
                <w:sz w:val="18"/>
                <w:szCs w:val="18"/>
              </w:rPr>
            </w:pPr>
            <w:r>
              <w:rPr>
                <w:rFonts w:cstheme="minorHAnsi"/>
                <w:sz w:val="18"/>
                <w:szCs w:val="18"/>
              </w:rPr>
              <w:t>In Progress</w:t>
            </w:r>
          </w:p>
        </w:tc>
      </w:tr>
      <w:tr w:rsidR="004236A6" w:rsidRPr="00A32C7E" w14:paraId="55FC1E43" w14:textId="77777777" w:rsidTr="004236A6">
        <w:tc>
          <w:tcPr>
            <w:tcW w:w="1207" w:type="dxa"/>
            <w:shd w:val="clear" w:color="auto" w:fill="9CC2E5" w:themeFill="accent1" w:themeFillTint="99"/>
          </w:tcPr>
          <w:p w14:paraId="58F72349" w14:textId="77777777" w:rsidR="004236A6" w:rsidRPr="00A32C7E" w:rsidRDefault="004236A6" w:rsidP="004236A6">
            <w:pPr>
              <w:rPr>
                <w:rFonts w:cstheme="minorHAnsi"/>
                <w:sz w:val="18"/>
                <w:szCs w:val="18"/>
              </w:rPr>
            </w:pPr>
          </w:p>
          <w:p w14:paraId="1C119511" w14:textId="77777777" w:rsidR="004236A6" w:rsidRPr="00A32C7E" w:rsidRDefault="004236A6" w:rsidP="004236A6">
            <w:pPr>
              <w:rPr>
                <w:rFonts w:cstheme="minorHAnsi"/>
                <w:sz w:val="18"/>
                <w:szCs w:val="18"/>
              </w:rPr>
            </w:pPr>
          </w:p>
          <w:p w14:paraId="69907614" w14:textId="77777777" w:rsidR="004236A6" w:rsidRPr="00A32C7E" w:rsidRDefault="004236A6" w:rsidP="004236A6">
            <w:pPr>
              <w:rPr>
                <w:rFonts w:cstheme="minorHAnsi"/>
                <w:sz w:val="18"/>
                <w:szCs w:val="18"/>
              </w:rPr>
            </w:pPr>
          </w:p>
          <w:p w14:paraId="660ED35A" w14:textId="1FDD1521" w:rsidR="004236A6" w:rsidRPr="00A32C7E" w:rsidRDefault="00746F49" w:rsidP="004236A6">
            <w:pPr>
              <w:rPr>
                <w:rFonts w:cstheme="minorHAnsi"/>
                <w:sz w:val="18"/>
                <w:szCs w:val="18"/>
              </w:rPr>
            </w:pPr>
            <w:r>
              <w:rPr>
                <w:rFonts w:cstheme="minorHAnsi"/>
                <w:sz w:val="18"/>
                <w:szCs w:val="18"/>
              </w:rPr>
              <w:t>February 11, 2020</w:t>
            </w:r>
          </w:p>
        </w:tc>
        <w:tc>
          <w:tcPr>
            <w:tcW w:w="2577" w:type="dxa"/>
            <w:shd w:val="clear" w:color="auto" w:fill="C5E0B3" w:themeFill="accent6" w:themeFillTint="66"/>
          </w:tcPr>
          <w:p w14:paraId="61CF07B9" w14:textId="292A2273" w:rsidR="004236A6" w:rsidRPr="00A32C7E" w:rsidRDefault="004236A6" w:rsidP="004236A6">
            <w:pPr>
              <w:rPr>
                <w:rFonts w:cstheme="minorHAnsi"/>
                <w:sz w:val="18"/>
                <w:szCs w:val="18"/>
              </w:rPr>
            </w:pPr>
            <w:r>
              <w:rPr>
                <w:sz w:val="20"/>
                <w:szCs w:val="20"/>
              </w:rPr>
              <w:t>3.2 demonstrates the ability to utilize meaningful, equitable and holistic approaches to assessment and evaluation;</w:t>
            </w:r>
          </w:p>
        </w:tc>
        <w:tc>
          <w:tcPr>
            <w:tcW w:w="1794" w:type="dxa"/>
            <w:shd w:val="clear" w:color="auto" w:fill="9CF4F8"/>
          </w:tcPr>
          <w:p w14:paraId="5E6830DA" w14:textId="38518362" w:rsidR="004236A6" w:rsidRPr="002C42A9" w:rsidRDefault="009D5E75" w:rsidP="004236A6">
            <w:pPr>
              <w:rPr>
                <w:rFonts w:cstheme="minorHAnsi"/>
                <w:sz w:val="18"/>
                <w:szCs w:val="18"/>
              </w:rPr>
            </w:pPr>
            <w:r w:rsidRPr="002C42A9">
              <w:rPr>
                <w:rFonts w:cstheme="minorHAnsi"/>
                <w:sz w:val="18"/>
                <w:szCs w:val="18"/>
              </w:rPr>
              <w:t xml:space="preserve">Other </w:t>
            </w:r>
            <w:r w:rsidR="004F5FE6" w:rsidRPr="002C42A9">
              <w:rPr>
                <w:rFonts w:cstheme="minorHAnsi"/>
                <w:sz w:val="18"/>
                <w:szCs w:val="18"/>
              </w:rPr>
              <w:t>in</w:t>
            </w:r>
            <w:r w:rsidRPr="002C42A9">
              <w:rPr>
                <w:rFonts w:cstheme="minorHAnsi"/>
                <w:sz w:val="18"/>
                <w:szCs w:val="18"/>
              </w:rPr>
              <w:t xml:space="preserve"> Class Instruction- One on One</w:t>
            </w:r>
          </w:p>
        </w:tc>
        <w:tc>
          <w:tcPr>
            <w:tcW w:w="3377" w:type="dxa"/>
          </w:tcPr>
          <w:p w14:paraId="5E270392" w14:textId="4C01A539" w:rsidR="004236A6" w:rsidRPr="002C42A9" w:rsidRDefault="009D5E75" w:rsidP="004236A6">
            <w:pPr>
              <w:rPr>
                <w:rFonts w:cstheme="minorHAnsi"/>
                <w:sz w:val="18"/>
                <w:szCs w:val="18"/>
              </w:rPr>
            </w:pPr>
            <w:r w:rsidRPr="002C42A9">
              <w:rPr>
                <w:rFonts w:cstheme="minorHAnsi"/>
                <w:sz w:val="18"/>
                <w:szCs w:val="18"/>
              </w:rPr>
              <w:t xml:space="preserve">The students in each grade had to perform different scales as their assessment. Each student received one on one time with the teacher and they played the designated scales. It was a pass/fail assessment and it is a great way for Jana and Amanda to hear how each student was doing. Students came at lunch time to play their tests and I sat with one trombone student to work through </w:t>
            </w:r>
            <w:r w:rsidR="00EC1C4E" w:rsidRPr="002C42A9">
              <w:rPr>
                <w:rFonts w:cstheme="minorHAnsi"/>
                <w:sz w:val="18"/>
                <w:szCs w:val="18"/>
              </w:rPr>
              <w:t xml:space="preserve">his scale tests. He was struggling to pitch the notes, but he had the correct slide positions (a common problem with brass players). He asked Jana if I could play the scale test with him and she said “yes”, because playing with good musicians is essential for growth. Jana and I both worked with him and even though we had to alter the playing test slightly to suit his needs, he put in lots of effort and he passed his playing test. </w:t>
            </w:r>
          </w:p>
        </w:tc>
        <w:tc>
          <w:tcPr>
            <w:tcW w:w="2541" w:type="dxa"/>
          </w:tcPr>
          <w:p w14:paraId="19C0D2DB" w14:textId="77777777" w:rsidR="004236A6" w:rsidRPr="00A32C7E" w:rsidRDefault="004236A6" w:rsidP="004236A6">
            <w:pPr>
              <w:rPr>
                <w:rFonts w:cstheme="minorHAnsi"/>
                <w:sz w:val="18"/>
                <w:szCs w:val="18"/>
              </w:rPr>
            </w:pPr>
          </w:p>
        </w:tc>
        <w:tc>
          <w:tcPr>
            <w:tcW w:w="4227" w:type="dxa"/>
          </w:tcPr>
          <w:p w14:paraId="1565D4BB" w14:textId="4FC6116A" w:rsidR="004236A6" w:rsidRPr="002C42A9" w:rsidRDefault="002D3B5A" w:rsidP="004236A6">
            <w:pPr>
              <w:rPr>
                <w:rFonts w:cstheme="minorHAnsi"/>
                <w:sz w:val="18"/>
                <w:szCs w:val="18"/>
              </w:rPr>
            </w:pPr>
            <w:r w:rsidRPr="002C42A9">
              <w:rPr>
                <w:rFonts w:cstheme="minorHAnsi"/>
                <w:sz w:val="18"/>
                <w:szCs w:val="18"/>
              </w:rPr>
              <w:t>This was significant because</w:t>
            </w:r>
            <w:r w:rsidR="004F5FE6" w:rsidRPr="002C42A9">
              <w:rPr>
                <w:rFonts w:cstheme="minorHAnsi"/>
                <w:sz w:val="18"/>
                <w:szCs w:val="18"/>
              </w:rPr>
              <w:t xml:space="preserve"> even though assessments are used to measure learning and this was a summative assessment, sometimes students need extra help and the assessment was able to be flexible. The assessment was created for the student’s success and sometimes assessments need to be altered to best suit the needs of the student. The student came on their own time to practice and asked for the extra support and we achieved the desired results for the assessment because we were able to take a holistic approach to evaluation. </w:t>
            </w:r>
            <w:r w:rsidRPr="002C42A9">
              <w:rPr>
                <w:rFonts w:cstheme="minorHAnsi"/>
                <w:sz w:val="18"/>
                <w:szCs w:val="18"/>
              </w:rPr>
              <w:t xml:space="preserve"> </w:t>
            </w:r>
          </w:p>
        </w:tc>
        <w:tc>
          <w:tcPr>
            <w:tcW w:w="1655" w:type="dxa"/>
            <w:shd w:val="clear" w:color="auto" w:fill="9CF4F8"/>
          </w:tcPr>
          <w:p w14:paraId="7E9ED41C" w14:textId="511AFDBA" w:rsidR="004236A6" w:rsidRPr="002C42A9" w:rsidRDefault="004F5FE6" w:rsidP="004236A6">
            <w:pPr>
              <w:rPr>
                <w:rFonts w:cstheme="minorHAnsi"/>
                <w:sz w:val="18"/>
                <w:szCs w:val="18"/>
              </w:rPr>
            </w:pPr>
            <w:r w:rsidRPr="002C42A9">
              <w:rPr>
                <w:rFonts w:cstheme="minorHAnsi"/>
                <w:sz w:val="18"/>
                <w:szCs w:val="18"/>
              </w:rPr>
              <w:t xml:space="preserve">I am still very new to the assessment </w:t>
            </w:r>
            <w:r w:rsidR="00C46EFA" w:rsidRPr="002C42A9">
              <w:rPr>
                <w:rFonts w:cstheme="minorHAnsi"/>
                <w:sz w:val="18"/>
                <w:szCs w:val="18"/>
              </w:rPr>
              <w:t>world,</w:t>
            </w:r>
            <w:r w:rsidRPr="002C42A9">
              <w:rPr>
                <w:rFonts w:cstheme="minorHAnsi"/>
                <w:sz w:val="18"/>
                <w:szCs w:val="18"/>
              </w:rPr>
              <w:t xml:space="preserve"> so I am excited to be involved in more examples of summative evaluation within the band classroom. </w:t>
            </w:r>
          </w:p>
        </w:tc>
        <w:tc>
          <w:tcPr>
            <w:tcW w:w="1332" w:type="dxa"/>
            <w:shd w:val="clear" w:color="auto" w:fill="C5E0B3" w:themeFill="accent6" w:themeFillTint="66"/>
          </w:tcPr>
          <w:p w14:paraId="2E3C2FA2" w14:textId="71665630" w:rsidR="004236A6" w:rsidRPr="00A32C7E" w:rsidRDefault="003873B2" w:rsidP="004236A6">
            <w:pPr>
              <w:rPr>
                <w:rFonts w:cstheme="minorHAnsi"/>
                <w:sz w:val="18"/>
                <w:szCs w:val="18"/>
              </w:rPr>
            </w:pPr>
            <w:r>
              <w:rPr>
                <w:rFonts w:cstheme="minorHAnsi"/>
                <w:sz w:val="18"/>
                <w:szCs w:val="18"/>
              </w:rPr>
              <w:t>In Progress</w:t>
            </w:r>
          </w:p>
        </w:tc>
      </w:tr>
      <w:tr w:rsidR="004236A6" w:rsidRPr="00A32C7E" w14:paraId="09E178D2" w14:textId="77777777" w:rsidTr="004236A6">
        <w:tc>
          <w:tcPr>
            <w:tcW w:w="1207" w:type="dxa"/>
            <w:shd w:val="clear" w:color="auto" w:fill="9CC2E5" w:themeFill="accent1" w:themeFillTint="99"/>
          </w:tcPr>
          <w:p w14:paraId="4421C3F6" w14:textId="77777777" w:rsidR="004236A6" w:rsidRPr="00A32C7E" w:rsidRDefault="004236A6" w:rsidP="004236A6">
            <w:pPr>
              <w:rPr>
                <w:rFonts w:cstheme="minorHAnsi"/>
                <w:sz w:val="18"/>
                <w:szCs w:val="18"/>
              </w:rPr>
            </w:pPr>
          </w:p>
          <w:p w14:paraId="5E67831E" w14:textId="77777777" w:rsidR="004236A6" w:rsidRPr="00A32C7E" w:rsidRDefault="004236A6" w:rsidP="004236A6">
            <w:pPr>
              <w:rPr>
                <w:rFonts w:cstheme="minorHAnsi"/>
                <w:sz w:val="18"/>
                <w:szCs w:val="18"/>
              </w:rPr>
            </w:pPr>
          </w:p>
          <w:p w14:paraId="441DEC11" w14:textId="02C78B05" w:rsidR="004236A6" w:rsidRPr="00A32C7E" w:rsidRDefault="008346C0" w:rsidP="004236A6">
            <w:pPr>
              <w:rPr>
                <w:rFonts w:cstheme="minorHAnsi"/>
                <w:sz w:val="18"/>
                <w:szCs w:val="18"/>
              </w:rPr>
            </w:pPr>
            <w:r>
              <w:rPr>
                <w:rFonts w:cstheme="minorHAnsi"/>
                <w:sz w:val="18"/>
                <w:szCs w:val="18"/>
              </w:rPr>
              <w:t>March 11, 2020</w:t>
            </w:r>
          </w:p>
          <w:p w14:paraId="4AF61DAB"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5EDD0CA0" w14:textId="22E48BAC" w:rsidR="004236A6" w:rsidRPr="00A32C7E" w:rsidRDefault="004236A6" w:rsidP="004236A6">
            <w:pPr>
              <w:rPr>
                <w:rFonts w:cstheme="minorHAnsi"/>
                <w:sz w:val="18"/>
                <w:szCs w:val="18"/>
              </w:rPr>
            </w:pPr>
            <w:r>
              <w:rPr>
                <w:sz w:val="20"/>
                <w:szCs w:val="20"/>
              </w:rPr>
              <w:t>3.3 demonstrates the ability to use a wide variety of responsive instructional strategies and methodologies to accommodate learning styles of individual leaners and support their growth as social, intellectual, physical and spiritual beings.</w:t>
            </w:r>
          </w:p>
        </w:tc>
        <w:tc>
          <w:tcPr>
            <w:tcW w:w="1794" w:type="dxa"/>
            <w:shd w:val="clear" w:color="auto" w:fill="9CF4F8"/>
          </w:tcPr>
          <w:p w14:paraId="613A385B" w14:textId="4781D639" w:rsidR="004236A6" w:rsidRPr="00A32C7E" w:rsidRDefault="008253E8" w:rsidP="004236A6">
            <w:pPr>
              <w:rPr>
                <w:rFonts w:cstheme="minorHAnsi"/>
                <w:sz w:val="18"/>
                <w:szCs w:val="18"/>
              </w:rPr>
            </w:pPr>
            <w:r>
              <w:rPr>
                <w:rFonts w:cstheme="minorHAnsi"/>
                <w:sz w:val="18"/>
                <w:szCs w:val="18"/>
              </w:rPr>
              <w:t>Extra-Curricular</w:t>
            </w:r>
          </w:p>
        </w:tc>
        <w:tc>
          <w:tcPr>
            <w:tcW w:w="3377" w:type="dxa"/>
          </w:tcPr>
          <w:p w14:paraId="1190D9EC" w14:textId="2A43CD64" w:rsidR="004236A6" w:rsidRPr="00A32C7E" w:rsidRDefault="008253E8" w:rsidP="004236A6">
            <w:pPr>
              <w:rPr>
                <w:rFonts w:cstheme="minorHAnsi"/>
                <w:sz w:val="18"/>
                <w:szCs w:val="18"/>
              </w:rPr>
            </w:pPr>
            <w:r>
              <w:rPr>
                <w:rFonts w:cstheme="minorHAnsi"/>
                <w:sz w:val="18"/>
                <w:szCs w:val="18"/>
              </w:rPr>
              <w:t xml:space="preserve">One of the students who is primarily a tuba player and cellist, has decided to learn the trombone. I’ve been sitting in with the band with my trombone and helping him learn the new instrument. I know that he learns by ear the best, so I have been making sure to play with correct notes and articulations so he can easily learn the way that he needs to. </w:t>
            </w:r>
          </w:p>
        </w:tc>
        <w:tc>
          <w:tcPr>
            <w:tcW w:w="2541" w:type="dxa"/>
          </w:tcPr>
          <w:p w14:paraId="7D04E48F" w14:textId="079BC0FA" w:rsidR="004236A6" w:rsidRPr="00927DBB" w:rsidRDefault="004236A6" w:rsidP="004236A6">
            <w:pPr>
              <w:rPr>
                <w:rFonts w:cstheme="minorHAnsi"/>
                <w:sz w:val="18"/>
                <w:szCs w:val="18"/>
              </w:rPr>
            </w:pPr>
          </w:p>
        </w:tc>
        <w:tc>
          <w:tcPr>
            <w:tcW w:w="4227" w:type="dxa"/>
          </w:tcPr>
          <w:p w14:paraId="3FC13A22" w14:textId="0C80A3C4" w:rsidR="004236A6" w:rsidRPr="00A32C7E" w:rsidRDefault="00037D55" w:rsidP="004236A6">
            <w:pPr>
              <w:rPr>
                <w:rFonts w:cstheme="minorHAnsi"/>
                <w:sz w:val="18"/>
                <w:szCs w:val="18"/>
              </w:rPr>
            </w:pPr>
            <w:r>
              <w:rPr>
                <w:rFonts w:cstheme="minorHAnsi"/>
                <w:sz w:val="18"/>
                <w:szCs w:val="18"/>
              </w:rPr>
              <w:t>This is significant because I was able to help the learner in the style that best suit him and I was able to differentiate my teaching strategy accordingly. I also got to create a relationship with that student where he trusted me and asked me for help as well.</w:t>
            </w:r>
          </w:p>
        </w:tc>
        <w:tc>
          <w:tcPr>
            <w:tcW w:w="1655" w:type="dxa"/>
            <w:shd w:val="clear" w:color="auto" w:fill="9CF4F8"/>
          </w:tcPr>
          <w:p w14:paraId="72E011AD" w14:textId="4E2C70C3" w:rsidR="004236A6" w:rsidRPr="002C42A9" w:rsidRDefault="00037D55" w:rsidP="004236A6">
            <w:pPr>
              <w:rPr>
                <w:rFonts w:cstheme="minorHAnsi"/>
                <w:sz w:val="18"/>
                <w:szCs w:val="18"/>
              </w:rPr>
            </w:pPr>
            <w:r w:rsidRPr="002C42A9">
              <w:rPr>
                <w:rFonts w:cstheme="minorHAnsi"/>
                <w:sz w:val="18"/>
                <w:szCs w:val="18"/>
              </w:rPr>
              <w:t>I would love to continue to apply this competency to a larger ensemble setting!</w:t>
            </w:r>
          </w:p>
        </w:tc>
        <w:tc>
          <w:tcPr>
            <w:tcW w:w="1332" w:type="dxa"/>
            <w:shd w:val="clear" w:color="auto" w:fill="C5E0B3" w:themeFill="accent6" w:themeFillTint="66"/>
          </w:tcPr>
          <w:p w14:paraId="19130632" w14:textId="4E6F937B" w:rsidR="004236A6" w:rsidRPr="00A32C7E" w:rsidRDefault="003873B2" w:rsidP="004236A6">
            <w:pPr>
              <w:rPr>
                <w:rFonts w:cstheme="minorHAnsi"/>
                <w:sz w:val="18"/>
                <w:szCs w:val="18"/>
              </w:rPr>
            </w:pPr>
            <w:r>
              <w:rPr>
                <w:rFonts w:cstheme="minorHAnsi"/>
                <w:sz w:val="18"/>
                <w:szCs w:val="18"/>
              </w:rPr>
              <w:t>In Progress</w:t>
            </w:r>
          </w:p>
        </w:tc>
      </w:tr>
      <w:tr w:rsidR="004236A6" w:rsidRPr="00A32C7E" w14:paraId="00B04D1A" w14:textId="77777777" w:rsidTr="004236A6">
        <w:tc>
          <w:tcPr>
            <w:tcW w:w="1207" w:type="dxa"/>
            <w:shd w:val="clear" w:color="auto" w:fill="9CC2E5" w:themeFill="accent1" w:themeFillTint="99"/>
          </w:tcPr>
          <w:p w14:paraId="29E4BCCC" w14:textId="77777777" w:rsidR="004236A6" w:rsidRPr="00A32C7E" w:rsidRDefault="004236A6" w:rsidP="004236A6">
            <w:pPr>
              <w:rPr>
                <w:rFonts w:cstheme="minorHAnsi"/>
                <w:sz w:val="18"/>
                <w:szCs w:val="18"/>
              </w:rPr>
            </w:pPr>
          </w:p>
          <w:p w14:paraId="472BB3E7" w14:textId="19DEBC56" w:rsidR="004236A6" w:rsidRPr="00A32C7E" w:rsidRDefault="00955C5A" w:rsidP="004236A6">
            <w:pPr>
              <w:rPr>
                <w:rFonts w:cstheme="minorHAnsi"/>
                <w:sz w:val="18"/>
                <w:szCs w:val="18"/>
              </w:rPr>
            </w:pPr>
            <w:r>
              <w:rPr>
                <w:rFonts w:cstheme="minorHAnsi"/>
                <w:sz w:val="18"/>
                <w:szCs w:val="18"/>
              </w:rPr>
              <w:t>March 10, 2020</w:t>
            </w:r>
          </w:p>
          <w:p w14:paraId="72A17DEE" w14:textId="77777777" w:rsidR="004236A6" w:rsidRPr="00A32C7E" w:rsidRDefault="004236A6" w:rsidP="004236A6">
            <w:pPr>
              <w:rPr>
                <w:rFonts w:cstheme="minorHAnsi"/>
                <w:sz w:val="18"/>
                <w:szCs w:val="18"/>
              </w:rPr>
            </w:pPr>
          </w:p>
          <w:p w14:paraId="38690B92"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30EDC079" w14:textId="5118DC4C" w:rsidR="004236A6" w:rsidRPr="00A32C7E" w:rsidRDefault="004236A6" w:rsidP="004236A6">
            <w:pPr>
              <w:rPr>
                <w:rFonts w:cstheme="minorHAnsi"/>
                <w:sz w:val="18"/>
                <w:szCs w:val="18"/>
              </w:rPr>
            </w:pPr>
            <w:r>
              <w:rPr>
                <w:sz w:val="20"/>
                <w:szCs w:val="20"/>
              </w:rPr>
              <w:t>4.1 demonstrates knowledge of Saskatchewan curriculum and policy documents and applies this understanding to plan lessons, units of study and year plans using curriculum outcomes as outlined by the Saskatchewan Ministry of Education;</w:t>
            </w:r>
          </w:p>
        </w:tc>
        <w:tc>
          <w:tcPr>
            <w:tcW w:w="1794" w:type="dxa"/>
            <w:shd w:val="clear" w:color="auto" w:fill="9CF4F8"/>
          </w:tcPr>
          <w:p w14:paraId="2BFDB308" w14:textId="61572ED8" w:rsidR="004236A6" w:rsidRPr="00A32C7E" w:rsidRDefault="00955C5A" w:rsidP="004236A6">
            <w:pPr>
              <w:rPr>
                <w:rFonts w:cstheme="minorHAnsi"/>
                <w:sz w:val="18"/>
                <w:szCs w:val="18"/>
              </w:rPr>
            </w:pPr>
            <w:r>
              <w:rPr>
                <w:rFonts w:cstheme="minorHAnsi"/>
                <w:sz w:val="18"/>
                <w:szCs w:val="18"/>
              </w:rPr>
              <w:t>Formal Lesson</w:t>
            </w:r>
          </w:p>
        </w:tc>
        <w:tc>
          <w:tcPr>
            <w:tcW w:w="3377" w:type="dxa"/>
          </w:tcPr>
          <w:p w14:paraId="3ECA01EA" w14:textId="11A33BEA" w:rsidR="004236A6" w:rsidRPr="002C42A9" w:rsidRDefault="00955C5A" w:rsidP="004236A6">
            <w:pPr>
              <w:rPr>
                <w:rFonts w:cstheme="minorHAnsi"/>
                <w:sz w:val="18"/>
                <w:szCs w:val="18"/>
              </w:rPr>
            </w:pPr>
            <w:r w:rsidRPr="002C42A9">
              <w:rPr>
                <w:rFonts w:cstheme="minorHAnsi"/>
                <w:sz w:val="18"/>
                <w:szCs w:val="18"/>
              </w:rPr>
              <w:t xml:space="preserve">I picked this day because I took the lesson that I had taught, and I kept evolving it so that it was better each time. Today, my lesson that I taught was the best one yet. I feel confident with the different music curriculums </w:t>
            </w:r>
            <w:r w:rsidR="00D4081F" w:rsidRPr="002C42A9">
              <w:rPr>
                <w:rFonts w:cstheme="minorHAnsi"/>
                <w:sz w:val="18"/>
                <w:szCs w:val="18"/>
              </w:rPr>
              <w:t xml:space="preserve">because the Band 10/20/30 curriculum is very different than the Arts Ed 9 curriculum. I used the same lesson concept but modified it due to the callings of the different curriculums to make it successful. </w:t>
            </w:r>
            <w:r w:rsidRPr="002C42A9">
              <w:rPr>
                <w:rFonts w:cstheme="minorHAnsi"/>
                <w:sz w:val="18"/>
                <w:szCs w:val="18"/>
              </w:rPr>
              <w:t xml:space="preserve"> </w:t>
            </w:r>
          </w:p>
        </w:tc>
        <w:tc>
          <w:tcPr>
            <w:tcW w:w="2541" w:type="dxa"/>
          </w:tcPr>
          <w:p w14:paraId="66B836D6" w14:textId="77777777" w:rsidR="004236A6" w:rsidRPr="00A32C7E" w:rsidRDefault="004236A6" w:rsidP="004236A6">
            <w:pPr>
              <w:rPr>
                <w:rFonts w:cstheme="minorHAnsi"/>
                <w:sz w:val="18"/>
                <w:szCs w:val="18"/>
              </w:rPr>
            </w:pPr>
          </w:p>
        </w:tc>
        <w:tc>
          <w:tcPr>
            <w:tcW w:w="4227" w:type="dxa"/>
          </w:tcPr>
          <w:p w14:paraId="441C9EDC" w14:textId="68B58542" w:rsidR="004236A6" w:rsidRPr="002C42A9" w:rsidRDefault="00D1058A" w:rsidP="004236A6">
            <w:pPr>
              <w:rPr>
                <w:rFonts w:cstheme="minorHAnsi"/>
                <w:sz w:val="18"/>
                <w:szCs w:val="18"/>
              </w:rPr>
            </w:pPr>
            <w:r w:rsidRPr="002C42A9">
              <w:rPr>
                <w:rFonts w:cstheme="minorHAnsi"/>
                <w:sz w:val="18"/>
                <w:szCs w:val="18"/>
              </w:rPr>
              <w:t>This was significant because the two curriculums call for different literacies (they read differently) and I accomplished that I could read and understand both documents then modify my lesson plan and still have the</w:t>
            </w:r>
            <w:r w:rsidR="00FF05E7" w:rsidRPr="002C42A9">
              <w:rPr>
                <w:rFonts w:cstheme="minorHAnsi"/>
                <w:sz w:val="18"/>
                <w:szCs w:val="18"/>
              </w:rPr>
              <w:t xml:space="preserve"> teaching</w:t>
            </w:r>
            <w:r w:rsidRPr="002C42A9">
              <w:rPr>
                <w:rFonts w:cstheme="minorHAnsi"/>
                <w:sz w:val="18"/>
                <w:szCs w:val="18"/>
              </w:rPr>
              <w:t xml:space="preserve"> results</w:t>
            </w:r>
            <w:r w:rsidR="00FF05E7" w:rsidRPr="002C42A9">
              <w:rPr>
                <w:rFonts w:cstheme="minorHAnsi"/>
                <w:sz w:val="18"/>
                <w:szCs w:val="18"/>
              </w:rPr>
              <w:t xml:space="preserve"> come out</w:t>
            </w:r>
            <w:r w:rsidRPr="002C42A9">
              <w:rPr>
                <w:rFonts w:cstheme="minorHAnsi"/>
                <w:sz w:val="18"/>
                <w:szCs w:val="18"/>
              </w:rPr>
              <w:t xml:space="preserve"> as successful. </w:t>
            </w:r>
          </w:p>
        </w:tc>
        <w:tc>
          <w:tcPr>
            <w:tcW w:w="1655" w:type="dxa"/>
            <w:shd w:val="clear" w:color="auto" w:fill="9CF4F8"/>
          </w:tcPr>
          <w:p w14:paraId="19074613" w14:textId="49775FF9" w:rsidR="004236A6" w:rsidRPr="002C42A9" w:rsidRDefault="00D1058A" w:rsidP="004236A6">
            <w:pPr>
              <w:rPr>
                <w:rFonts w:cstheme="minorHAnsi"/>
                <w:sz w:val="18"/>
                <w:szCs w:val="18"/>
              </w:rPr>
            </w:pPr>
            <w:r w:rsidRPr="002C42A9">
              <w:rPr>
                <w:rFonts w:cstheme="minorHAnsi"/>
                <w:sz w:val="18"/>
                <w:szCs w:val="18"/>
              </w:rPr>
              <w:t xml:space="preserve">I know I need to continue to work on these skills because I am not yet perfect! I also know that it will come with having experienced more teaching opportunities. </w:t>
            </w:r>
          </w:p>
        </w:tc>
        <w:tc>
          <w:tcPr>
            <w:tcW w:w="1332" w:type="dxa"/>
            <w:shd w:val="clear" w:color="auto" w:fill="C5E0B3" w:themeFill="accent6" w:themeFillTint="66"/>
          </w:tcPr>
          <w:p w14:paraId="47180CCF" w14:textId="1314D628" w:rsidR="004236A6" w:rsidRPr="00A32C7E" w:rsidRDefault="003873B2" w:rsidP="004236A6">
            <w:pPr>
              <w:rPr>
                <w:rFonts w:cstheme="minorHAnsi"/>
                <w:sz w:val="18"/>
                <w:szCs w:val="18"/>
              </w:rPr>
            </w:pPr>
            <w:r>
              <w:rPr>
                <w:rFonts w:cstheme="minorHAnsi"/>
                <w:sz w:val="18"/>
                <w:szCs w:val="18"/>
              </w:rPr>
              <w:t>In Progress</w:t>
            </w:r>
          </w:p>
        </w:tc>
      </w:tr>
      <w:tr w:rsidR="004236A6" w:rsidRPr="00A32C7E" w14:paraId="57C79F2E" w14:textId="77777777" w:rsidTr="004236A6">
        <w:tc>
          <w:tcPr>
            <w:tcW w:w="1207" w:type="dxa"/>
            <w:shd w:val="clear" w:color="auto" w:fill="9CC2E5" w:themeFill="accent1" w:themeFillTint="99"/>
          </w:tcPr>
          <w:p w14:paraId="068A8124" w14:textId="2493A25D" w:rsidR="004236A6" w:rsidRPr="00A32C7E" w:rsidRDefault="0058519A" w:rsidP="004236A6">
            <w:pPr>
              <w:rPr>
                <w:rFonts w:cstheme="minorHAnsi"/>
                <w:sz w:val="18"/>
                <w:szCs w:val="18"/>
              </w:rPr>
            </w:pPr>
            <w:r>
              <w:rPr>
                <w:rFonts w:cstheme="minorHAnsi"/>
                <w:sz w:val="18"/>
                <w:szCs w:val="18"/>
              </w:rPr>
              <w:t>February 4, 2020</w:t>
            </w:r>
          </w:p>
          <w:p w14:paraId="0A88F961" w14:textId="77777777" w:rsidR="004236A6" w:rsidRPr="00A32C7E" w:rsidRDefault="004236A6" w:rsidP="004236A6">
            <w:pPr>
              <w:rPr>
                <w:rFonts w:cstheme="minorHAnsi"/>
                <w:sz w:val="18"/>
                <w:szCs w:val="18"/>
              </w:rPr>
            </w:pPr>
          </w:p>
          <w:p w14:paraId="43D3BF29" w14:textId="77777777" w:rsidR="004236A6" w:rsidRPr="00A32C7E" w:rsidRDefault="004236A6" w:rsidP="004236A6">
            <w:pPr>
              <w:rPr>
                <w:rFonts w:cstheme="minorHAnsi"/>
                <w:sz w:val="18"/>
                <w:szCs w:val="18"/>
              </w:rPr>
            </w:pPr>
          </w:p>
          <w:p w14:paraId="2D5955F4"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3564040A" w14:textId="77777777" w:rsidR="004236A6" w:rsidRPr="00867FFC" w:rsidRDefault="004236A6" w:rsidP="004236A6">
            <w:pPr>
              <w:rPr>
                <w:sz w:val="20"/>
                <w:szCs w:val="20"/>
              </w:rPr>
            </w:pPr>
            <w:r>
              <w:rPr>
                <w:sz w:val="20"/>
                <w:szCs w:val="20"/>
              </w:rPr>
              <w:t xml:space="preserve">4.2 demonstrates the ability to incorporate First Nations, </w:t>
            </w:r>
            <w:r w:rsidRPr="00867FFC">
              <w:rPr>
                <w:sz w:val="20"/>
                <w:szCs w:val="20"/>
              </w:rPr>
              <w:t>M</w:t>
            </w:r>
            <w:r w:rsidRPr="00867FFC">
              <w:rPr>
                <w:rFonts w:cstheme="minorHAnsi"/>
                <w:sz w:val="20"/>
                <w:szCs w:val="20"/>
              </w:rPr>
              <w:t>é</w:t>
            </w:r>
            <w:r w:rsidRPr="00867FFC">
              <w:rPr>
                <w:sz w:val="20"/>
                <w:szCs w:val="20"/>
              </w:rPr>
              <w:t>tis</w:t>
            </w:r>
            <w:r>
              <w:rPr>
                <w:sz w:val="20"/>
                <w:szCs w:val="20"/>
              </w:rPr>
              <w:t xml:space="preserve"> and Inuit knowledge, content and perspectives into all teaching areas;</w:t>
            </w:r>
          </w:p>
          <w:p w14:paraId="57433753" w14:textId="77777777" w:rsidR="004236A6" w:rsidRPr="00A32C7E" w:rsidRDefault="004236A6" w:rsidP="004236A6">
            <w:pPr>
              <w:rPr>
                <w:rFonts w:cstheme="minorHAnsi"/>
                <w:sz w:val="18"/>
                <w:szCs w:val="18"/>
              </w:rPr>
            </w:pPr>
          </w:p>
        </w:tc>
        <w:tc>
          <w:tcPr>
            <w:tcW w:w="1794" w:type="dxa"/>
            <w:shd w:val="clear" w:color="auto" w:fill="9CF4F8"/>
          </w:tcPr>
          <w:p w14:paraId="48AE4225" w14:textId="2E9266D6" w:rsidR="004236A6" w:rsidRPr="00A32C7E" w:rsidRDefault="0058519A" w:rsidP="004236A6">
            <w:pPr>
              <w:rPr>
                <w:rFonts w:cstheme="minorHAnsi"/>
                <w:sz w:val="18"/>
                <w:szCs w:val="18"/>
              </w:rPr>
            </w:pPr>
            <w:r>
              <w:rPr>
                <w:rFonts w:cstheme="minorHAnsi"/>
                <w:sz w:val="18"/>
                <w:szCs w:val="18"/>
              </w:rPr>
              <w:t>Orientation and My Personal Thoughts</w:t>
            </w:r>
          </w:p>
        </w:tc>
        <w:tc>
          <w:tcPr>
            <w:tcW w:w="3377" w:type="dxa"/>
          </w:tcPr>
          <w:p w14:paraId="602C5ADC" w14:textId="5CE2E04B" w:rsidR="004236A6" w:rsidRPr="002C42A9" w:rsidRDefault="0058519A" w:rsidP="004236A6">
            <w:pPr>
              <w:rPr>
                <w:rFonts w:cstheme="minorHAnsi"/>
                <w:sz w:val="18"/>
                <w:szCs w:val="18"/>
              </w:rPr>
            </w:pPr>
            <w:r w:rsidRPr="002C42A9">
              <w:rPr>
                <w:rFonts w:cstheme="minorHAnsi"/>
                <w:sz w:val="18"/>
                <w:szCs w:val="18"/>
              </w:rPr>
              <w:t xml:space="preserve">When Nadine </w:t>
            </w:r>
            <w:proofErr w:type="spellStart"/>
            <w:r w:rsidRPr="002C42A9">
              <w:rPr>
                <w:rFonts w:cstheme="minorHAnsi"/>
                <w:sz w:val="18"/>
                <w:szCs w:val="18"/>
              </w:rPr>
              <w:t>Cannell</w:t>
            </w:r>
            <w:proofErr w:type="spellEnd"/>
            <w:r w:rsidRPr="002C42A9">
              <w:rPr>
                <w:rFonts w:cstheme="minorHAnsi"/>
                <w:sz w:val="18"/>
                <w:szCs w:val="18"/>
              </w:rPr>
              <w:t xml:space="preserve"> (Vice Principal at Holy Cross) gave us an orientation and tour of the school, I noticed how she proudly displayed the Indigenous artwork displayed on the walls throughout the school. I remember that she made a point of telling us about it. For Holy Cross, that was one of the probably many ways that Indigenous content can be showcased in the school. However, I did not see many Indigenous artwork in the music classroom because Western music is predominantly taught (European influenced music). Some of the students did get to see a concert where they were introduced to Metis fiddle music, but it is often challenging to incorporate such a rich and different culture already in the band curriculum. If I were to do things differently, I would perhaps have elaborated on the Metis fiddle music concert and asked to bring in Metis dancers or other fiddlers to share their culture and teachings with the students. </w:t>
            </w:r>
          </w:p>
        </w:tc>
        <w:tc>
          <w:tcPr>
            <w:tcW w:w="2541" w:type="dxa"/>
          </w:tcPr>
          <w:p w14:paraId="20A68676" w14:textId="77777777" w:rsidR="004236A6" w:rsidRPr="00A32C7E" w:rsidRDefault="004236A6" w:rsidP="004236A6">
            <w:pPr>
              <w:rPr>
                <w:rFonts w:cstheme="minorHAnsi"/>
                <w:sz w:val="18"/>
                <w:szCs w:val="18"/>
              </w:rPr>
            </w:pPr>
          </w:p>
        </w:tc>
        <w:tc>
          <w:tcPr>
            <w:tcW w:w="4227" w:type="dxa"/>
          </w:tcPr>
          <w:p w14:paraId="2F811CDB" w14:textId="62B9236B" w:rsidR="00F006DF" w:rsidRPr="002C42A9" w:rsidRDefault="0058519A" w:rsidP="004236A6">
            <w:pPr>
              <w:rPr>
                <w:rFonts w:cstheme="minorHAnsi"/>
                <w:sz w:val="18"/>
                <w:szCs w:val="18"/>
              </w:rPr>
            </w:pPr>
            <w:r w:rsidRPr="002C42A9">
              <w:rPr>
                <w:rFonts w:cstheme="minorHAnsi"/>
                <w:sz w:val="18"/>
                <w:szCs w:val="18"/>
              </w:rPr>
              <w:t>This was significant to me because Nadine had ma</w:t>
            </w:r>
            <w:r w:rsidR="00F006DF" w:rsidRPr="002C42A9">
              <w:rPr>
                <w:rFonts w:cstheme="minorHAnsi"/>
                <w:sz w:val="18"/>
                <w:szCs w:val="18"/>
              </w:rPr>
              <w:t xml:space="preserve">de it prominent to point out the Indigenous </w:t>
            </w:r>
            <w:r w:rsidR="00C46EFA" w:rsidRPr="002C42A9">
              <w:rPr>
                <w:rFonts w:cstheme="minorHAnsi"/>
                <w:sz w:val="18"/>
                <w:szCs w:val="18"/>
              </w:rPr>
              <w:t>artwork</w:t>
            </w:r>
            <w:r w:rsidR="00F006DF" w:rsidRPr="002C42A9">
              <w:rPr>
                <w:rFonts w:cstheme="minorHAnsi"/>
                <w:sz w:val="18"/>
                <w:szCs w:val="18"/>
              </w:rPr>
              <w:t xml:space="preserve"> throughout our tour of the school because it was important. I also thought it was significant for the students to be exposed to Metis fiddle music (a style that is not in the European band tradition) because it’s important to know that different musical traditions can be written and aural or by ear, which doesn’t make anything less valid. </w:t>
            </w:r>
          </w:p>
        </w:tc>
        <w:tc>
          <w:tcPr>
            <w:tcW w:w="1655" w:type="dxa"/>
            <w:shd w:val="clear" w:color="auto" w:fill="9CF4F8"/>
          </w:tcPr>
          <w:p w14:paraId="073CDC0C" w14:textId="246FE5CE" w:rsidR="004236A6" w:rsidRPr="002C42A9" w:rsidRDefault="00F006DF" w:rsidP="004236A6">
            <w:pPr>
              <w:rPr>
                <w:rFonts w:cstheme="minorHAnsi"/>
                <w:sz w:val="18"/>
                <w:szCs w:val="18"/>
              </w:rPr>
            </w:pPr>
            <w:r w:rsidRPr="002C42A9">
              <w:rPr>
                <w:rFonts w:cstheme="minorHAnsi"/>
                <w:sz w:val="18"/>
                <w:szCs w:val="18"/>
              </w:rPr>
              <w:t xml:space="preserve">I am excited to see how other band </w:t>
            </w:r>
            <w:r w:rsidR="00D732C0" w:rsidRPr="002C42A9">
              <w:rPr>
                <w:rFonts w:cstheme="minorHAnsi"/>
                <w:sz w:val="18"/>
                <w:szCs w:val="18"/>
              </w:rPr>
              <w:t>classe</w:t>
            </w:r>
            <w:r w:rsidRPr="002C42A9">
              <w:rPr>
                <w:rFonts w:cstheme="minorHAnsi"/>
                <w:sz w:val="18"/>
                <w:szCs w:val="18"/>
              </w:rPr>
              <w:t>s incorporate FNMI ways of culture and art</w:t>
            </w:r>
            <w:r w:rsidR="00D1058A" w:rsidRPr="002C42A9">
              <w:rPr>
                <w:rFonts w:cstheme="minorHAnsi"/>
                <w:sz w:val="18"/>
                <w:szCs w:val="18"/>
              </w:rPr>
              <w:t>.</w:t>
            </w:r>
          </w:p>
        </w:tc>
        <w:tc>
          <w:tcPr>
            <w:tcW w:w="1332" w:type="dxa"/>
            <w:shd w:val="clear" w:color="auto" w:fill="C5E0B3" w:themeFill="accent6" w:themeFillTint="66"/>
          </w:tcPr>
          <w:p w14:paraId="44D26DB5" w14:textId="299322ED" w:rsidR="004236A6" w:rsidRPr="00A32C7E" w:rsidRDefault="003873B2" w:rsidP="004236A6">
            <w:pPr>
              <w:rPr>
                <w:rFonts w:cstheme="minorHAnsi"/>
                <w:sz w:val="18"/>
                <w:szCs w:val="18"/>
              </w:rPr>
            </w:pPr>
            <w:r>
              <w:rPr>
                <w:rFonts w:cstheme="minorHAnsi"/>
                <w:sz w:val="18"/>
                <w:szCs w:val="18"/>
              </w:rPr>
              <w:t>In Progress</w:t>
            </w:r>
            <w:r w:rsidR="00F006DF">
              <w:rPr>
                <w:rFonts w:cstheme="minorHAnsi"/>
                <w:sz w:val="18"/>
                <w:szCs w:val="18"/>
              </w:rPr>
              <w:t>- Not achieved quite yet</w:t>
            </w:r>
            <w:r w:rsidR="00271E71">
              <w:rPr>
                <w:rFonts w:cstheme="minorHAnsi"/>
                <w:sz w:val="18"/>
                <w:szCs w:val="18"/>
              </w:rPr>
              <w:t xml:space="preserve"> due to COVID-19</w:t>
            </w:r>
          </w:p>
        </w:tc>
      </w:tr>
      <w:tr w:rsidR="004236A6" w:rsidRPr="00A32C7E" w14:paraId="09844A2F" w14:textId="77777777" w:rsidTr="004236A6">
        <w:tc>
          <w:tcPr>
            <w:tcW w:w="1207" w:type="dxa"/>
            <w:shd w:val="clear" w:color="auto" w:fill="9CC2E5" w:themeFill="accent1" w:themeFillTint="99"/>
          </w:tcPr>
          <w:p w14:paraId="20328D2B" w14:textId="77777777" w:rsidR="004236A6" w:rsidRPr="00A32C7E" w:rsidRDefault="004236A6" w:rsidP="004236A6">
            <w:pPr>
              <w:rPr>
                <w:rFonts w:cstheme="minorHAnsi"/>
                <w:sz w:val="18"/>
                <w:szCs w:val="18"/>
              </w:rPr>
            </w:pPr>
          </w:p>
          <w:p w14:paraId="4E5E5BD9" w14:textId="77777777" w:rsidR="004236A6" w:rsidRPr="00A32C7E" w:rsidRDefault="004236A6" w:rsidP="004236A6">
            <w:pPr>
              <w:rPr>
                <w:rFonts w:cstheme="minorHAnsi"/>
                <w:sz w:val="18"/>
                <w:szCs w:val="18"/>
              </w:rPr>
            </w:pPr>
          </w:p>
          <w:p w14:paraId="14F67AA3" w14:textId="44AB94B0" w:rsidR="004236A6" w:rsidRDefault="006C7599" w:rsidP="004236A6">
            <w:pPr>
              <w:rPr>
                <w:rFonts w:cstheme="minorHAnsi"/>
                <w:sz w:val="18"/>
                <w:szCs w:val="18"/>
                <w:lang w:val="en-CA"/>
              </w:rPr>
            </w:pPr>
            <w:r>
              <w:rPr>
                <w:rFonts w:cstheme="minorHAnsi"/>
                <w:sz w:val="18"/>
                <w:szCs w:val="18"/>
                <w:lang w:val="en-CA"/>
              </w:rPr>
              <w:t xml:space="preserve">February 5, 2020 and </w:t>
            </w:r>
            <w:r w:rsidR="00941764">
              <w:rPr>
                <w:rFonts w:cstheme="minorHAnsi"/>
                <w:sz w:val="18"/>
                <w:szCs w:val="18"/>
                <w:lang w:val="en-CA"/>
              </w:rPr>
              <w:t>March 10, 2020</w:t>
            </w:r>
          </w:p>
          <w:p w14:paraId="3F485535" w14:textId="77777777" w:rsidR="00DA57CF" w:rsidRPr="00DA57CF" w:rsidRDefault="00DA57CF" w:rsidP="004236A6">
            <w:pPr>
              <w:rPr>
                <w:rFonts w:cstheme="minorHAnsi"/>
                <w:sz w:val="18"/>
                <w:szCs w:val="18"/>
                <w:lang w:val="en-CA"/>
              </w:rPr>
            </w:pPr>
          </w:p>
          <w:p w14:paraId="4ECB7AC8" w14:textId="77777777" w:rsidR="004236A6" w:rsidRPr="00A32C7E" w:rsidRDefault="004236A6" w:rsidP="004236A6">
            <w:pPr>
              <w:rPr>
                <w:rFonts w:cstheme="minorHAnsi"/>
                <w:sz w:val="18"/>
                <w:szCs w:val="18"/>
              </w:rPr>
            </w:pPr>
          </w:p>
        </w:tc>
        <w:tc>
          <w:tcPr>
            <w:tcW w:w="2577" w:type="dxa"/>
            <w:shd w:val="clear" w:color="auto" w:fill="C5E0B3" w:themeFill="accent6" w:themeFillTint="66"/>
          </w:tcPr>
          <w:p w14:paraId="6F323401" w14:textId="4CB64745" w:rsidR="004236A6" w:rsidRPr="00A32C7E" w:rsidRDefault="004236A6" w:rsidP="004236A6">
            <w:pPr>
              <w:rPr>
                <w:rFonts w:cstheme="minorHAnsi"/>
                <w:sz w:val="18"/>
                <w:szCs w:val="18"/>
              </w:rPr>
            </w:pPr>
            <w:r>
              <w:rPr>
                <w:sz w:val="20"/>
                <w:szCs w:val="20"/>
              </w:rPr>
              <w:t xml:space="preserve">4.3 demonstrates the capacity to engage in program planning to shape ‘lived curriculum’ that brings learner needs, subject matter, and contextual variables together in developmentally appropriate, culturally </w:t>
            </w:r>
            <w:r>
              <w:rPr>
                <w:sz w:val="20"/>
                <w:szCs w:val="20"/>
              </w:rPr>
              <w:lastRenderedPageBreak/>
              <w:t>responsive and meaningful ways.</w:t>
            </w:r>
          </w:p>
        </w:tc>
        <w:tc>
          <w:tcPr>
            <w:tcW w:w="1794" w:type="dxa"/>
            <w:shd w:val="clear" w:color="auto" w:fill="9CF4F8"/>
          </w:tcPr>
          <w:p w14:paraId="7401F309" w14:textId="1083B721" w:rsidR="004236A6" w:rsidRPr="00A32C7E" w:rsidRDefault="00941764" w:rsidP="004236A6">
            <w:pPr>
              <w:rPr>
                <w:rFonts w:cstheme="minorHAnsi"/>
                <w:sz w:val="18"/>
                <w:szCs w:val="18"/>
              </w:rPr>
            </w:pPr>
            <w:r>
              <w:rPr>
                <w:rFonts w:cstheme="minorHAnsi"/>
                <w:sz w:val="18"/>
                <w:szCs w:val="18"/>
              </w:rPr>
              <w:lastRenderedPageBreak/>
              <w:t>Formal Lesson- Observation</w:t>
            </w:r>
          </w:p>
        </w:tc>
        <w:tc>
          <w:tcPr>
            <w:tcW w:w="3377" w:type="dxa"/>
          </w:tcPr>
          <w:p w14:paraId="09D59709" w14:textId="00640EC7" w:rsidR="004236A6" w:rsidRPr="002C42A9" w:rsidRDefault="006C7599" w:rsidP="004236A6">
            <w:pPr>
              <w:rPr>
                <w:rFonts w:cstheme="minorHAnsi"/>
                <w:sz w:val="18"/>
                <w:szCs w:val="18"/>
              </w:rPr>
            </w:pPr>
            <w:r w:rsidRPr="002C42A9">
              <w:rPr>
                <w:rFonts w:cstheme="minorHAnsi"/>
                <w:sz w:val="18"/>
                <w:szCs w:val="18"/>
              </w:rPr>
              <w:t xml:space="preserve">Learning a new piece or instrument can be a challenge for anyone, but it is especially a challenge for those who feel scared to make mistakes. On two separate occasions, both Jana and Amanda challenged the band to make musical mistakes and to always play with good tone. When learning the piece, the teachers told the students that they don’t get mad when mistakes are made. </w:t>
            </w:r>
            <w:r w:rsidRPr="002C42A9">
              <w:rPr>
                <w:rFonts w:cstheme="minorHAnsi"/>
                <w:sz w:val="18"/>
                <w:szCs w:val="18"/>
              </w:rPr>
              <w:lastRenderedPageBreak/>
              <w:t>Students (</w:t>
            </w:r>
            <w:r w:rsidR="00C46EFA" w:rsidRPr="002C42A9">
              <w:rPr>
                <w:rFonts w:cstheme="minorHAnsi"/>
                <w:sz w:val="18"/>
                <w:szCs w:val="18"/>
              </w:rPr>
              <w:t>I</w:t>
            </w:r>
            <w:r w:rsidRPr="002C42A9">
              <w:rPr>
                <w:rFonts w:cstheme="minorHAnsi"/>
                <w:sz w:val="18"/>
                <w:szCs w:val="18"/>
              </w:rPr>
              <w:t xml:space="preserve"> included) often feel fearful that a mistake will be made but mistakes are important to grow! Jana told the ensemble that “If you mess up, it’s okay” and Amanda told the ensemble that “Hesitation kills bands; don’t be afraid of making mistakes”. Even though this wasn’t exactly in the curriculum, the teachers used this moment to apply a concept that many musicians face and apply it to real life, as making mistakes just doesn’t only happen within the music room. </w:t>
            </w:r>
          </w:p>
        </w:tc>
        <w:tc>
          <w:tcPr>
            <w:tcW w:w="2541" w:type="dxa"/>
          </w:tcPr>
          <w:p w14:paraId="620FE3FF" w14:textId="77777777" w:rsidR="004236A6" w:rsidRPr="00A32C7E" w:rsidRDefault="004236A6" w:rsidP="004236A6">
            <w:pPr>
              <w:rPr>
                <w:rFonts w:cstheme="minorHAnsi"/>
                <w:sz w:val="18"/>
                <w:szCs w:val="18"/>
              </w:rPr>
            </w:pPr>
          </w:p>
        </w:tc>
        <w:tc>
          <w:tcPr>
            <w:tcW w:w="4227" w:type="dxa"/>
          </w:tcPr>
          <w:p w14:paraId="16AAA287" w14:textId="5BC8504F" w:rsidR="004236A6" w:rsidRPr="002C42A9" w:rsidRDefault="006C7599" w:rsidP="004236A6">
            <w:pPr>
              <w:rPr>
                <w:rFonts w:cstheme="minorHAnsi"/>
                <w:sz w:val="18"/>
                <w:szCs w:val="18"/>
              </w:rPr>
            </w:pPr>
            <w:r w:rsidRPr="002C42A9">
              <w:rPr>
                <w:rFonts w:cstheme="minorHAnsi"/>
                <w:sz w:val="18"/>
                <w:szCs w:val="18"/>
              </w:rPr>
              <w:t>I thought this was significant because it allowed for me to repeat and reaffirm this idea to make musical mistakes to other students when I worked with them individually. It’s important for students to be recognized for trying and it’s important to reaffirm students’ efforts when they mess up or are scared to; mistakes are important!</w:t>
            </w:r>
            <w:bookmarkStart w:id="0" w:name="_GoBack"/>
            <w:bookmarkEnd w:id="0"/>
          </w:p>
        </w:tc>
        <w:tc>
          <w:tcPr>
            <w:tcW w:w="1655" w:type="dxa"/>
            <w:shd w:val="clear" w:color="auto" w:fill="9CF4F8"/>
          </w:tcPr>
          <w:p w14:paraId="2B29D64F" w14:textId="0F54168C" w:rsidR="004236A6" w:rsidRPr="002C42A9" w:rsidRDefault="007014AA" w:rsidP="004236A6">
            <w:pPr>
              <w:rPr>
                <w:rFonts w:cstheme="minorHAnsi"/>
                <w:sz w:val="18"/>
                <w:szCs w:val="18"/>
              </w:rPr>
            </w:pPr>
            <w:r w:rsidRPr="002C42A9">
              <w:rPr>
                <w:rFonts w:cstheme="minorHAnsi"/>
                <w:sz w:val="18"/>
                <w:szCs w:val="18"/>
              </w:rPr>
              <w:t xml:space="preserve">I am still </w:t>
            </w:r>
            <w:r w:rsidR="00C46EFA" w:rsidRPr="002C42A9">
              <w:rPr>
                <w:rFonts w:cstheme="minorHAnsi"/>
                <w:sz w:val="18"/>
                <w:szCs w:val="18"/>
              </w:rPr>
              <w:t>new</w:t>
            </w:r>
            <w:r w:rsidRPr="002C42A9">
              <w:rPr>
                <w:rFonts w:cstheme="minorHAnsi"/>
                <w:sz w:val="18"/>
                <w:szCs w:val="18"/>
              </w:rPr>
              <w:t xml:space="preserve"> to the lived curriculum concept, so I look forward to exploring and applying it more to my teaching practice. </w:t>
            </w:r>
          </w:p>
        </w:tc>
        <w:tc>
          <w:tcPr>
            <w:tcW w:w="1332" w:type="dxa"/>
            <w:shd w:val="clear" w:color="auto" w:fill="C5E0B3" w:themeFill="accent6" w:themeFillTint="66"/>
          </w:tcPr>
          <w:p w14:paraId="7F0F5030" w14:textId="58872695" w:rsidR="004236A6" w:rsidRPr="00A32C7E" w:rsidRDefault="003873B2" w:rsidP="004236A6">
            <w:pPr>
              <w:rPr>
                <w:rFonts w:cstheme="minorHAnsi"/>
                <w:sz w:val="18"/>
                <w:szCs w:val="18"/>
              </w:rPr>
            </w:pPr>
            <w:r>
              <w:rPr>
                <w:rFonts w:cstheme="minorHAnsi"/>
                <w:sz w:val="18"/>
                <w:szCs w:val="18"/>
              </w:rPr>
              <w:t>In Progress</w:t>
            </w:r>
          </w:p>
        </w:tc>
      </w:tr>
    </w:tbl>
    <w:p w14:paraId="34225DEC" w14:textId="77777777" w:rsidR="00A04247" w:rsidRPr="00867FFC" w:rsidRDefault="00A04247">
      <w:pPr>
        <w:rPr>
          <w:sz w:val="20"/>
          <w:szCs w:val="20"/>
        </w:rPr>
      </w:pPr>
    </w:p>
    <w:sectPr w:rsidR="00A04247" w:rsidRPr="00867FFC" w:rsidSect="00867FFC">
      <w:headerReference w:type="default" r:id="rId8"/>
      <w:footerReference w:type="default" r:id="rId9"/>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A874D3" w14:textId="77777777" w:rsidR="00A04247" w:rsidRDefault="00A04247" w:rsidP="00A04247">
      <w:pPr>
        <w:spacing w:after="0" w:line="240" w:lineRule="auto"/>
      </w:pPr>
      <w:r>
        <w:separator/>
      </w:r>
    </w:p>
  </w:endnote>
  <w:endnote w:type="continuationSeparator" w:id="0">
    <w:p w14:paraId="0BDA5D36" w14:textId="77777777" w:rsidR="00A04247" w:rsidRDefault="00A04247" w:rsidP="00A042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4410CE" w14:textId="77777777" w:rsidR="00A04247" w:rsidRDefault="00A04247">
    <w:pPr>
      <w:pStyle w:val="Footer"/>
    </w:pPr>
    <w:r>
      <w:ptab w:relativeTo="margin" w:alignment="center" w:leader="none"/>
    </w:r>
    <w:r>
      <w:ptab w:relativeTo="margin" w:alignment="right" w:leader="none"/>
    </w:r>
    <w:r>
      <w:t>Professional Growth Portfolio July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79EC7F" w14:textId="77777777" w:rsidR="00A04247" w:rsidRDefault="00A04247" w:rsidP="00A04247">
      <w:pPr>
        <w:spacing w:after="0" w:line="240" w:lineRule="auto"/>
      </w:pPr>
      <w:r>
        <w:separator/>
      </w:r>
    </w:p>
  </w:footnote>
  <w:footnote w:type="continuationSeparator" w:id="0">
    <w:p w14:paraId="3001AC98" w14:textId="77777777" w:rsidR="00A04247" w:rsidRDefault="00A04247" w:rsidP="00A042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8E0F5A" w14:textId="77777777" w:rsidR="00A04247" w:rsidRDefault="00A04247">
    <w:pPr>
      <w:pStyle w:val="Header"/>
    </w:pPr>
    <w:r>
      <w:rPr>
        <w:noProof/>
      </w:rPr>
      <mc:AlternateContent>
        <mc:Choice Requires="wps">
          <w:drawing>
            <wp:anchor distT="0" distB="0" distL="118745" distR="118745" simplePos="0" relativeHeight="251659264" behindDoc="1" locked="0" layoutInCell="1" allowOverlap="0" wp14:anchorId="1BB373DD" wp14:editId="4E70B04A">
              <wp:simplePos x="0" y="0"/>
              <wp:positionH relativeFrom="margin">
                <wp:align>center</wp:align>
              </wp:positionH>
              <mc:AlternateContent>
                <mc:Choice Requires="wp14">
                  <wp:positionV relativeFrom="page">
                    <wp14:pctPosVOffset>4500</wp14:pctPosVOffset>
                  </wp:positionV>
                </mc:Choice>
                <mc:Fallback>
                  <wp:positionV relativeFrom="page">
                    <wp:posOffset>349250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5427D9E7" w14:textId="77777777" w:rsidR="00A04247" w:rsidRDefault="00A04247">
                              <w:pPr>
                                <w:pStyle w:val="Header"/>
                                <w:tabs>
                                  <w:tab w:val="clear" w:pos="4680"/>
                                  <w:tab w:val="clear" w:pos="9360"/>
                                </w:tabs>
                                <w:jc w:val="center"/>
                                <w:rPr>
                                  <w:caps/>
                                  <w:color w:val="FFFFFF" w:themeColor="background1"/>
                                </w:rPr>
                              </w:pPr>
                              <w:r>
                                <w:rPr>
                                  <w:caps/>
                                  <w:color w:val="FFFFFF" w:themeColor="background1"/>
                                </w:rPr>
                                <w:t>professional growth portfolio</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1BB373DD"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5427D9E7" w14:textId="77777777" w:rsidR="00A04247" w:rsidRDefault="00A04247">
                        <w:pPr>
                          <w:pStyle w:val="Header"/>
                          <w:tabs>
                            <w:tab w:val="clear" w:pos="4680"/>
                            <w:tab w:val="clear" w:pos="9360"/>
                          </w:tabs>
                          <w:jc w:val="center"/>
                          <w:rPr>
                            <w:caps/>
                            <w:color w:val="FFFFFF" w:themeColor="background1"/>
                          </w:rPr>
                        </w:pPr>
                        <w:r>
                          <w:rPr>
                            <w:caps/>
                            <w:color w:val="FFFFFF" w:themeColor="background1"/>
                          </w:rPr>
                          <w:t>professional growth portfolio</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AD1BDD"/>
    <w:multiLevelType w:val="hybridMultilevel"/>
    <w:tmpl w:val="164E12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7FFC"/>
    <w:rsid w:val="000202AF"/>
    <w:rsid w:val="00037D55"/>
    <w:rsid w:val="000E21CE"/>
    <w:rsid w:val="00142825"/>
    <w:rsid w:val="00143416"/>
    <w:rsid w:val="00150F22"/>
    <w:rsid w:val="001672E8"/>
    <w:rsid w:val="00175C7E"/>
    <w:rsid w:val="001C122C"/>
    <w:rsid w:val="0021264C"/>
    <w:rsid w:val="002176ED"/>
    <w:rsid w:val="002546BD"/>
    <w:rsid w:val="00271E71"/>
    <w:rsid w:val="002871EF"/>
    <w:rsid w:val="00292D89"/>
    <w:rsid w:val="00293135"/>
    <w:rsid w:val="002C42A9"/>
    <w:rsid w:val="002D3B5A"/>
    <w:rsid w:val="00310820"/>
    <w:rsid w:val="00375317"/>
    <w:rsid w:val="003873B2"/>
    <w:rsid w:val="003D3DCE"/>
    <w:rsid w:val="0042205C"/>
    <w:rsid w:val="004236A6"/>
    <w:rsid w:val="00447D5F"/>
    <w:rsid w:val="004763F6"/>
    <w:rsid w:val="00477A42"/>
    <w:rsid w:val="004B1DB1"/>
    <w:rsid w:val="004C5C87"/>
    <w:rsid w:val="004F5FE6"/>
    <w:rsid w:val="00514713"/>
    <w:rsid w:val="00533CEA"/>
    <w:rsid w:val="0054639E"/>
    <w:rsid w:val="00550825"/>
    <w:rsid w:val="005646F2"/>
    <w:rsid w:val="00566F89"/>
    <w:rsid w:val="0058519A"/>
    <w:rsid w:val="00587C89"/>
    <w:rsid w:val="005F124B"/>
    <w:rsid w:val="00605DA2"/>
    <w:rsid w:val="00692059"/>
    <w:rsid w:val="006B4777"/>
    <w:rsid w:val="006C7599"/>
    <w:rsid w:val="007014AA"/>
    <w:rsid w:val="0072238E"/>
    <w:rsid w:val="00746F49"/>
    <w:rsid w:val="00747ADD"/>
    <w:rsid w:val="00763316"/>
    <w:rsid w:val="007930F7"/>
    <w:rsid w:val="007D718C"/>
    <w:rsid w:val="007E3CA9"/>
    <w:rsid w:val="00800414"/>
    <w:rsid w:val="0081275D"/>
    <w:rsid w:val="008253E8"/>
    <w:rsid w:val="008346C0"/>
    <w:rsid w:val="0083528A"/>
    <w:rsid w:val="00867FFC"/>
    <w:rsid w:val="00882BB8"/>
    <w:rsid w:val="008D2555"/>
    <w:rsid w:val="008D4296"/>
    <w:rsid w:val="008E6029"/>
    <w:rsid w:val="00927DBB"/>
    <w:rsid w:val="00941764"/>
    <w:rsid w:val="00955C5A"/>
    <w:rsid w:val="00965EFF"/>
    <w:rsid w:val="0098340B"/>
    <w:rsid w:val="009852A7"/>
    <w:rsid w:val="009C3F39"/>
    <w:rsid w:val="009C7920"/>
    <w:rsid w:val="009D5E75"/>
    <w:rsid w:val="009E2327"/>
    <w:rsid w:val="009F2BD4"/>
    <w:rsid w:val="00A04247"/>
    <w:rsid w:val="00A06763"/>
    <w:rsid w:val="00A12518"/>
    <w:rsid w:val="00AD6356"/>
    <w:rsid w:val="00B26B7F"/>
    <w:rsid w:val="00B62456"/>
    <w:rsid w:val="00B67006"/>
    <w:rsid w:val="00B71114"/>
    <w:rsid w:val="00BB0078"/>
    <w:rsid w:val="00BC0F90"/>
    <w:rsid w:val="00BF1091"/>
    <w:rsid w:val="00C46EFA"/>
    <w:rsid w:val="00C51300"/>
    <w:rsid w:val="00CA0E4D"/>
    <w:rsid w:val="00CC3005"/>
    <w:rsid w:val="00CC4325"/>
    <w:rsid w:val="00CD207B"/>
    <w:rsid w:val="00CE3626"/>
    <w:rsid w:val="00D01AAF"/>
    <w:rsid w:val="00D05020"/>
    <w:rsid w:val="00D1058A"/>
    <w:rsid w:val="00D36144"/>
    <w:rsid w:val="00D4081F"/>
    <w:rsid w:val="00D732C0"/>
    <w:rsid w:val="00DA57CF"/>
    <w:rsid w:val="00DD7565"/>
    <w:rsid w:val="00DF79B5"/>
    <w:rsid w:val="00E04312"/>
    <w:rsid w:val="00E153AB"/>
    <w:rsid w:val="00E31930"/>
    <w:rsid w:val="00E3553A"/>
    <w:rsid w:val="00E55EF1"/>
    <w:rsid w:val="00E97F1E"/>
    <w:rsid w:val="00EC1C4E"/>
    <w:rsid w:val="00EF3C75"/>
    <w:rsid w:val="00F006DF"/>
    <w:rsid w:val="00F30E48"/>
    <w:rsid w:val="00F53462"/>
    <w:rsid w:val="00F82547"/>
    <w:rsid w:val="00FA4EDC"/>
    <w:rsid w:val="00FA53CC"/>
    <w:rsid w:val="00FF05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50C0A63B"/>
  <w15:chartTrackingRefBased/>
  <w15:docId w15:val="{05A55C15-D0DC-4644-8E2C-3E6F5BC8A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7F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67FFC"/>
    <w:pPr>
      <w:ind w:left="720"/>
      <w:contextualSpacing/>
    </w:pPr>
  </w:style>
  <w:style w:type="paragraph" w:styleId="Header">
    <w:name w:val="header"/>
    <w:basedOn w:val="Normal"/>
    <w:link w:val="HeaderChar"/>
    <w:uiPriority w:val="99"/>
    <w:unhideWhenUsed/>
    <w:rsid w:val="00A042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4247"/>
  </w:style>
  <w:style w:type="paragraph" w:styleId="Footer">
    <w:name w:val="footer"/>
    <w:basedOn w:val="Normal"/>
    <w:link w:val="FooterChar"/>
    <w:uiPriority w:val="99"/>
    <w:unhideWhenUsed/>
    <w:rsid w:val="00A042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4247"/>
  </w:style>
  <w:style w:type="paragraph" w:styleId="BalloonText">
    <w:name w:val="Balloon Text"/>
    <w:basedOn w:val="Normal"/>
    <w:link w:val="BalloonTextChar"/>
    <w:uiPriority w:val="99"/>
    <w:semiHidden/>
    <w:unhideWhenUsed/>
    <w:rsid w:val="00CD20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20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B0C15B-A8B1-4245-9182-5EB6DCC5F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727</TotalTime>
  <Pages>7</Pages>
  <Words>3501</Words>
  <Characters>19958</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professional growth portfolio</vt:lpstr>
    </vt:vector>
  </TitlesOfParts>
  <Company>University of Saskatchewan</Company>
  <LinksUpToDate>false</LinksUpToDate>
  <CharactersWithSpaces>23413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growth portfolio</dc:title>
  <dc:subject/>
  <dc:creator>Pryor-Hildebrandt, Kathleen</dc:creator>
  <cp:keywords/>
  <dc:description/>
  <cp:lastModifiedBy>Libbie Smith</cp:lastModifiedBy>
  <cp:revision>102</cp:revision>
  <dcterms:created xsi:type="dcterms:W3CDTF">2020-02-25T19:24:00Z</dcterms:created>
  <dcterms:modified xsi:type="dcterms:W3CDTF">2020-04-08T17:39:00Z</dcterms:modified>
</cp:coreProperties>
</file>